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45" w:rsidRPr="007F18F3" w:rsidRDefault="00A35045" w:rsidP="007F18F3">
      <w:pPr>
        <w:jc w:val="both"/>
        <w:rPr>
          <w:rFonts w:ascii="Arial" w:hAnsi="Arial" w:cs="Arial"/>
          <w:b/>
          <w:sz w:val="28"/>
          <w:szCs w:val="28"/>
          <w:lang w:val="en-US"/>
        </w:rPr>
      </w:pPr>
      <w:r w:rsidRPr="007F18F3">
        <w:rPr>
          <w:rFonts w:ascii="Arial" w:hAnsi="Arial" w:cs="Arial"/>
          <w:b/>
          <w:sz w:val="28"/>
          <w:szCs w:val="28"/>
          <w:lang w:val="en-US"/>
        </w:rPr>
        <w:t>Exam</w:t>
      </w:r>
      <w:r w:rsidR="00F238F2" w:rsidRPr="007F18F3">
        <w:rPr>
          <w:rFonts w:ascii="Arial" w:hAnsi="Arial" w:cs="Arial"/>
          <w:b/>
          <w:sz w:val="28"/>
          <w:szCs w:val="28"/>
          <w:lang w:val="en-US"/>
        </w:rPr>
        <w:t>:</w:t>
      </w:r>
      <w:r w:rsidRPr="007F18F3">
        <w:rPr>
          <w:rFonts w:ascii="Arial" w:hAnsi="Arial" w:cs="Arial"/>
          <w:b/>
          <w:sz w:val="28"/>
          <w:szCs w:val="28"/>
          <w:lang w:val="en-US"/>
        </w:rPr>
        <w:t xml:space="preserve">  </w:t>
      </w:r>
      <w:r w:rsidR="00CB6E10">
        <w:rPr>
          <w:rFonts w:ascii="Arial" w:hAnsi="Arial" w:cs="Arial"/>
          <w:b/>
          <w:sz w:val="28"/>
          <w:szCs w:val="28"/>
          <w:lang w:val="en-US"/>
        </w:rPr>
        <w:t>Catalysis for Engineers</w:t>
      </w:r>
    </w:p>
    <w:p w:rsidR="00A35045" w:rsidRPr="007F18F3" w:rsidRDefault="00A35045" w:rsidP="007F18F3">
      <w:pPr>
        <w:jc w:val="both"/>
        <w:rPr>
          <w:rFonts w:ascii="Arial" w:hAnsi="Arial" w:cs="Arial"/>
          <w:b/>
          <w:sz w:val="28"/>
          <w:szCs w:val="28"/>
          <w:lang w:val="en-US"/>
        </w:rPr>
      </w:pPr>
    </w:p>
    <w:p w:rsidR="00A35045" w:rsidRPr="001443D1" w:rsidRDefault="00A35045" w:rsidP="007F18F3">
      <w:pPr>
        <w:jc w:val="both"/>
        <w:rPr>
          <w:rFonts w:ascii="Arial" w:hAnsi="Arial" w:cs="Arial"/>
          <w:sz w:val="28"/>
          <w:szCs w:val="28"/>
          <w:lang w:val="en-US"/>
        </w:rPr>
      </w:pPr>
      <w:r w:rsidRPr="001443D1">
        <w:rPr>
          <w:rFonts w:ascii="Arial" w:hAnsi="Arial" w:cs="Arial"/>
          <w:sz w:val="28"/>
          <w:szCs w:val="28"/>
          <w:lang w:val="en-US"/>
        </w:rPr>
        <w:t>Date:</w:t>
      </w:r>
      <w:r w:rsidRPr="001443D1">
        <w:rPr>
          <w:rFonts w:ascii="Arial" w:hAnsi="Arial" w:cs="Arial"/>
          <w:sz w:val="28"/>
          <w:szCs w:val="28"/>
          <w:lang w:val="en-US"/>
        </w:rPr>
        <w:tab/>
      </w:r>
      <w:r w:rsidRPr="001443D1">
        <w:rPr>
          <w:rFonts w:ascii="Arial" w:hAnsi="Arial" w:cs="Arial"/>
          <w:sz w:val="28"/>
          <w:szCs w:val="28"/>
          <w:lang w:val="en-US"/>
        </w:rPr>
        <w:tab/>
      </w:r>
      <w:r w:rsidR="007F18F3" w:rsidRPr="001443D1">
        <w:rPr>
          <w:rFonts w:ascii="Arial" w:hAnsi="Arial" w:cs="Arial"/>
          <w:sz w:val="28"/>
          <w:szCs w:val="28"/>
          <w:lang w:val="en-US"/>
        </w:rPr>
        <w:tab/>
      </w:r>
      <w:r w:rsidR="00CB6E10">
        <w:rPr>
          <w:rFonts w:ascii="Arial" w:hAnsi="Arial" w:cs="Arial"/>
          <w:sz w:val="28"/>
          <w:szCs w:val="28"/>
          <w:lang w:val="en-US"/>
        </w:rPr>
        <w:t>26</w:t>
      </w:r>
      <w:r w:rsidR="001443D1" w:rsidRPr="001443D1">
        <w:rPr>
          <w:rFonts w:ascii="Arial" w:hAnsi="Arial" w:cs="Arial"/>
          <w:sz w:val="28"/>
          <w:szCs w:val="28"/>
          <w:lang w:val="en-US"/>
        </w:rPr>
        <w:t xml:space="preserve"> </w:t>
      </w:r>
      <w:r w:rsidR="00CB6E10">
        <w:rPr>
          <w:rFonts w:ascii="Arial" w:hAnsi="Arial" w:cs="Arial"/>
          <w:sz w:val="28"/>
          <w:szCs w:val="28"/>
          <w:lang w:val="en-US"/>
        </w:rPr>
        <w:t>October</w:t>
      </w:r>
      <w:r w:rsidR="00BD314D" w:rsidRPr="001443D1">
        <w:rPr>
          <w:rFonts w:ascii="Arial" w:hAnsi="Arial" w:cs="Arial"/>
          <w:sz w:val="28"/>
          <w:szCs w:val="28"/>
          <w:lang w:val="en-US"/>
        </w:rPr>
        <w:t>,</w:t>
      </w:r>
      <w:r w:rsidRPr="001443D1">
        <w:rPr>
          <w:rFonts w:ascii="Arial" w:hAnsi="Arial" w:cs="Arial"/>
          <w:sz w:val="28"/>
          <w:szCs w:val="28"/>
          <w:lang w:val="en-US"/>
        </w:rPr>
        <w:t xml:space="preserve"> 201</w:t>
      </w:r>
      <w:r w:rsidR="00AB5616" w:rsidRPr="001443D1">
        <w:rPr>
          <w:rFonts w:ascii="Arial" w:hAnsi="Arial" w:cs="Arial"/>
          <w:sz w:val="28"/>
          <w:szCs w:val="28"/>
          <w:lang w:val="en-US"/>
        </w:rPr>
        <w:t>5</w:t>
      </w:r>
    </w:p>
    <w:p w:rsidR="00A35045" w:rsidRPr="001443D1" w:rsidRDefault="00A35045" w:rsidP="007F18F3">
      <w:pPr>
        <w:jc w:val="both"/>
        <w:rPr>
          <w:rFonts w:ascii="Arial" w:hAnsi="Arial" w:cs="Arial"/>
          <w:sz w:val="28"/>
          <w:szCs w:val="28"/>
          <w:lang w:val="en-US"/>
        </w:rPr>
      </w:pPr>
      <w:r w:rsidRPr="001443D1">
        <w:rPr>
          <w:rFonts w:ascii="Arial" w:hAnsi="Arial" w:cs="Arial"/>
          <w:sz w:val="28"/>
          <w:szCs w:val="28"/>
          <w:lang w:val="en-US"/>
        </w:rPr>
        <w:t>Time:</w:t>
      </w:r>
      <w:r w:rsidRPr="001443D1">
        <w:rPr>
          <w:rFonts w:ascii="Arial" w:hAnsi="Arial" w:cs="Arial"/>
          <w:sz w:val="28"/>
          <w:szCs w:val="28"/>
          <w:lang w:val="en-US"/>
        </w:rPr>
        <w:tab/>
      </w:r>
      <w:r w:rsidR="007F18F3" w:rsidRPr="001443D1">
        <w:rPr>
          <w:rFonts w:ascii="Arial" w:hAnsi="Arial" w:cs="Arial"/>
          <w:sz w:val="28"/>
          <w:szCs w:val="28"/>
          <w:lang w:val="en-US"/>
        </w:rPr>
        <w:tab/>
      </w:r>
      <w:r w:rsidR="007F18F3" w:rsidRPr="001443D1">
        <w:rPr>
          <w:rFonts w:ascii="Arial" w:hAnsi="Arial" w:cs="Arial"/>
          <w:sz w:val="28"/>
          <w:szCs w:val="28"/>
          <w:lang w:val="en-US"/>
        </w:rPr>
        <w:tab/>
      </w:r>
      <w:r w:rsidR="00CB6E10">
        <w:rPr>
          <w:rFonts w:ascii="Arial" w:hAnsi="Arial" w:cs="Arial"/>
          <w:sz w:val="28"/>
          <w:szCs w:val="28"/>
          <w:lang w:val="en-US"/>
        </w:rPr>
        <w:t>9.00</w:t>
      </w:r>
      <w:r w:rsidRPr="001443D1">
        <w:rPr>
          <w:rFonts w:ascii="Arial" w:hAnsi="Arial" w:cs="Arial"/>
          <w:sz w:val="28"/>
          <w:szCs w:val="28"/>
          <w:lang w:val="en-US"/>
        </w:rPr>
        <w:t xml:space="preserve"> – </w:t>
      </w:r>
      <w:r w:rsidR="00CB6E10">
        <w:rPr>
          <w:rFonts w:ascii="Arial" w:hAnsi="Arial" w:cs="Arial"/>
          <w:sz w:val="28"/>
          <w:szCs w:val="28"/>
          <w:lang w:val="en-US"/>
        </w:rPr>
        <w:t>12.00</w:t>
      </w:r>
      <w:r w:rsidRPr="001443D1">
        <w:rPr>
          <w:rFonts w:ascii="Arial" w:hAnsi="Arial" w:cs="Arial"/>
          <w:sz w:val="28"/>
          <w:szCs w:val="28"/>
          <w:lang w:val="en-US"/>
        </w:rPr>
        <w:t xml:space="preserve"> h</w:t>
      </w:r>
    </w:p>
    <w:p w:rsidR="00A35045" w:rsidRPr="007F18F3" w:rsidRDefault="00A35045" w:rsidP="007F18F3">
      <w:pPr>
        <w:jc w:val="both"/>
        <w:rPr>
          <w:rFonts w:ascii="Arial" w:hAnsi="Arial" w:cs="Arial"/>
          <w:lang w:val="en-US"/>
        </w:rPr>
      </w:pPr>
      <w:r w:rsidRPr="001443D1">
        <w:rPr>
          <w:rFonts w:ascii="Arial" w:hAnsi="Arial" w:cs="Arial"/>
          <w:sz w:val="28"/>
          <w:szCs w:val="28"/>
          <w:lang w:val="en-US"/>
        </w:rPr>
        <w:t>Location:</w:t>
      </w:r>
      <w:r w:rsidRPr="001443D1">
        <w:rPr>
          <w:rFonts w:ascii="Arial" w:hAnsi="Arial" w:cs="Arial"/>
          <w:sz w:val="28"/>
          <w:szCs w:val="28"/>
          <w:lang w:val="en-US"/>
        </w:rPr>
        <w:tab/>
      </w:r>
      <w:r w:rsidR="007F18F3" w:rsidRPr="001443D1">
        <w:rPr>
          <w:rFonts w:ascii="Arial" w:hAnsi="Arial" w:cs="Arial"/>
          <w:sz w:val="28"/>
          <w:szCs w:val="28"/>
          <w:lang w:val="en-US"/>
        </w:rPr>
        <w:tab/>
      </w:r>
      <w:r w:rsidR="00CB6E10">
        <w:rPr>
          <w:rFonts w:ascii="Arial" w:hAnsi="Arial" w:cs="Arial"/>
          <w:sz w:val="28"/>
          <w:szCs w:val="28"/>
          <w:lang w:val="en-US"/>
        </w:rPr>
        <w:t>5419.0013</w:t>
      </w:r>
    </w:p>
    <w:p w:rsidR="00A35045" w:rsidRPr="007F18F3" w:rsidRDefault="00A35045" w:rsidP="007F18F3">
      <w:pPr>
        <w:jc w:val="both"/>
        <w:rPr>
          <w:rFonts w:ascii="Arial" w:hAnsi="Arial" w:cs="Arial"/>
          <w:b/>
          <w:lang w:val="en-US"/>
        </w:rPr>
      </w:pPr>
    </w:p>
    <w:p w:rsidR="00A35045" w:rsidRPr="007F18F3" w:rsidRDefault="00A35045" w:rsidP="007F18F3">
      <w:pPr>
        <w:jc w:val="both"/>
        <w:rPr>
          <w:rFonts w:ascii="Arial" w:hAnsi="Arial" w:cs="Arial"/>
          <w:b/>
          <w:lang w:val="en-US"/>
        </w:rPr>
      </w:pPr>
    </w:p>
    <w:p w:rsidR="00A35045" w:rsidRDefault="00A35045" w:rsidP="007F18F3">
      <w:pPr>
        <w:jc w:val="both"/>
        <w:rPr>
          <w:rFonts w:ascii="Arial" w:hAnsi="Arial" w:cs="Arial"/>
          <w:b/>
          <w:lang w:val="en-US"/>
        </w:rPr>
      </w:pPr>
    </w:p>
    <w:p w:rsidR="00001ECF" w:rsidRPr="007F18F3" w:rsidRDefault="00001ECF" w:rsidP="007F18F3">
      <w:pPr>
        <w:jc w:val="both"/>
        <w:rPr>
          <w:rFonts w:ascii="Arial" w:hAnsi="Arial" w:cs="Arial"/>
          <w:b/>
          <w:lang w:val="en-US"/>
        </w:rPr>
      </w:pPr>
    </w:p>
    <w:p w:rsidR="00A35045" w:rsidRPr="007F18F3" w:rsidRDefault="00F238F2" w:rsidP="007F18F3">
      <w:pPr>
        <w:jc w:val="both"/>
        <w:rPr>
          <w:rFonts w:ascii="Arial" w:hAnsi="Arial" w:cs="Arial"/>
          <w:b/>
          <w:lang w:val="en-US"/>
        </w:rPr>
      </w:pPr>
      <w:r w:rsidRPr="007F18F3">
        <w:rPr>
          <w:rFonts w:ascii="Arial" w:hAnsi="Arial" w:cs="Arial"/>
          <w:b/>
          <w:lang w:val="en-US"/>
        </w:rPr>
        <w:t>State</w:t>
      </w:r>
      <w:r w:rsidR="00A35045" w:rsidRPr="007F18F3">
        <w:rPr>
          <w:rFonts w:ascii="Arial" w:hAnsi="Arial" w:cs="Arial"/>
          <w:b/>
          <w:lang w:val="en-US"/>
        </w:rPr>
        <w:t xml:space="preserve"> your name, student</w:t>
      </w:r>
      <w:r w:rsidR="0020224F" w:rsidRPr="007F18F3">
        <w:rPr>
          <w:rFonts w:ascii="Arial" w:hAnsi="Arial" w:cs="Arial"/>
          <w:b/>
          <w:lang w:val="en-US"/>
        </w:rPr>
        <w:t xml:space="preserve"> </w:t>
      </w:r>
      <w:r w:rsidR="00A35045" w:rsidRPr="007F18F3">
        <w:rPr>
          <w:rFonts w:ascii="Arial" w:hAnsi="Arial" w:cs="Arial"/>
          <w:b/>
          <w:lang w:val="en-US"/>
        </w:rPr>
        <w:t xml:space="preserve">number and </w:t>
      </w:r>
      <w:r w:rsidR="004D39F3">
        <w:rPr>
          <w:rFonts w:ascii="Arial" w:hAnsi="Arial" w:cs="Arial"/>
          <w:b/>
          <w:lang w:val="en-US"/>
        </w:rPr>
        <w:t>study program</w:t>
      </w:r>
      <w:r w:rsidR="00A35045" w:rsidRPr="007F18F3">
        <w:rPr>
          <w:rFonts w:ascii="Arial" w:hAnsi="Arial" w:cs="Arial"/>
          <w:b/>
          <w:lang w:val="en-US"/>
        </w:rPr>
        <w:t xml:space="preserve"> on every page</w:t>
      </w:r>
    </w:p>
    <w:p w:rsidR="00A35045" w:rsidRPr="007F18F3" w:rsidRDefault="00A35045" w:rsidP="007F18F3">
      <w:pPr>
        <w:jc w:val="both"/>
        <w:rPr>
          <w:rFonts w:ascii="Arial" w:hAnsi="Arial" w:cs="Arial"/>
          <w:lang w:val="en-US"/>
        </w:rPr>
      </w:pPr>
    </w:p>
    <w:p w:rsidR="00A35045" w:rsidRPr="007F18F3" w:rsidRDefault="00A35045" w:rsidP="007F18F3">
      <w:pPr>
        <w:jc w:val="both"/>
        <w:rPr>
          <w:rFonts w:ascii="Arial" w:hAnsi="Arial" w:cs="Arial"/>
          <w:lang w:val="en-US"/>
        </w:rPr>
      </w:pPr>
    </w:p>
    <w:p w:rsidR="00A35045" w:rsidRDefault="006C7740" w:rsidP="007F18F3">
      <w:pPr>
        <w:jc w:val="both"/>
        <w:rPr>
          <w:rFonts w:ascii="Arial" w:hAnsi="Arial" w:cs="Arial"/>
          <w:lang w:val="en-US"/>
        </w:rPr>
      </w:pPr>
      <w:r w:rsidRPr="007F18F3">
        <w:rPr>
          <w:rFonts w:ascii="Arial" w:hAnsi="Arial" w:cs="Arial"/>
          <w:lang w:val="en-US"/>
        </w:rPr>
        <w:t>This is a</w:t>
      </w:r>
      <w:r w:rsidR="00CB6E10">
        <w:rPr>
          <w:rFonts w:ascii="Arial" w:hAnsi="Arial" w:cs="Arial"/>
          <w:lang w:val="en-US"/>
        </w:rPr>
        <w:t>n open</w:t>
      </w:r>
      <w:r w:rsidRPr="007F18F3">
        <w:rPr>
          <w:rFonts w:ascii="Arial" w:hAnsi="Arial" w:cs="Arial"/>
          <w:lang w:val="en-US"/>
        </w:rPr>
        <w:t xml:space="preserve"> book exam, the use of </w:t>
      </w:r>
      <w:r w:rsidR="00CB6E10">
        <w:rPr>
          <w:rFonts w:ascii="Arial" w:hAnsi="Arial" w:cs="Arial"/>
          <w:lang w:val="en-US"/>
        </w:rPr>
        <w:t xml:space="preserve">study </w:t>
      </w:r>
      <w:r w:rsidRPr="007F18F3">
        <w:rPr>
          <w:rFonts w:ascii="Arial" w:hAnsi="Arial" w:cs="Arial"/>
          <w:lang w:val="en-US"/>
        </w:rPr>
        <w:t xml:space="preserve">material like </w:t>
      </w:r>
      <w:r w:rsidR="00A35045" w:rsidRPr="007F18F3">
        <w:rPr>
          <w:rFonts w:ascii="Arial" w:hAnsi="Arial" w:cs="Arial"/>
          <w:lang w:val="en-US"/>
        </w:rPr>
        <w:t>books</w:t>
      </w:r>
      <w:r w:rsidRPr="007F18F3">
        <w:rPr>
          <w:rFonts w:ascii="Arial" w:hAnsi="Arial" w:cs="Arial"/>
          <w:lang w:val="en-US"/>
        </w:rPr>
        <w:t xml:space="preserve"> and lecture notes, is  allowed.</w:t>
      </w:r>
    </w:p>
    <w:p w:rsidR="00B642A6" w:rsidRDefault="00B642A6" w:rsidP="007F18F3">
      <w:pPr>
        <w:jc w:val="both"/>
        <w:rPr>
          <w:rFonts w:ascii="Arial" w:hAnsi="Arial" w:cs="Arial"/>
          <w:lang w:val="en-US"/>
        </w:rPr>
      </w:pPr>
    </w:p>
    <w:p w:rsidR="00001ECF" w:rsidRPr="007F18F3" w:rsidRDefault="00001ECF" w:rsidP="007F18F3">
      <w:pPr>
        <w:jc w:val="both"/>
        <w:rPr>
          <w:rFonts w:ascii="Arial" w:hAnsi="Arial" w:cs="Arial"/>
          <w:lang w:val="en-US"/>
        </w:rPr>
      </w:pPr>
      <w:r>
        <w:rPr>
          <w:rFonts w:ascii="Arial" w:hAnsi="Arial" w:cs="Arial"/>
          <w:lang w:val="en-US"/>
        </w:rPr>
        <w:t xml:space="preserve">The use of a graphical calculator is </w:t>
      </w:r>
      <w:r w:rsidR="00CB6E10">
        <w:rPr>
          <w:rFonts w:ascii="Arial" w:hAnsi="Arial" w:cs="Arial"/>
          <w:lang w:val="en-US"/>
        </w:rPr>
        <w:t>also allowed, the use of a lap top is not allowed.</w:t>
      </w:r>
      <w:r w:rsidR="00AB5616">
        <w:rPr>
          <w:rFonts w:ascii="Arial" w:hAnsi="Arial" w:cs="Arial"/>
          <w:lang w:val="en-US"/>
        </w:rPr>
        <w:t>.</w:t>
      </w:r>
    </w:p>
    <w:p w:rsidR="00A35045" w:rsidRPr="007F18F3" w:rsidRDefault="00A35045" w:rsidP="007F18F3">
      <w:pPr>
        <w:jc w:val="both"/>
        <w:rPr>
          <w:rFonts w:ascii="Arial" w:hAnsi="Arial" w:cs="Arial"/>
          <w:lang w:val="en-US"/>
        </w:rPr>
      </w:pPr>
    </w:p>
    <w:p w:rsidR="0020224F" w:rsidRPr="007F18F3" w:rsidRDefault="0020224F" w:rsidP="007F18F3">
      <w:pPr>
        <w:jc w:val="both"/>
        <w:rPr>
          <w:rFonts w:ascii="Arial" w:hAnsi="Arial" w:cs="Arial"/>
          <w:lang w:val="en-US"/>
        </w:rPr>
      </w:pPr>
    </w:p>
    <w:p w:rsidR="0020224F" w:rsidRPr="007F18F3" w:rsidRDefault="006C7740" w:rsidP="007F18F3">
      <w:pPr>
        <w:jc w:val="both"/>
        <w:rPr>
          <w:rFonts w:ascii="Arial" w:hAnsi="Arial" w:cs="Arial"/>
          <w:lang w:val="en-US"/>
        </w:rPr>
      </w:pPr>
      <w:r w:rsidRPr="007F18F3">
        <w:rPr>
          <w:rFonts w:ascii="Arial" w:hAnsi="Arial" w:cs="Arial"/>
          <w:lang w:val="en-US"/>
        </w:rPr>
        <w:t>Marking per question:</w:t>
      </w:r>
    </w:p>
    <w:p w:rsidR="006C7740" w:rsidRPr="007F18F3" w:rsidRDefault="006C7740" w:rsidP="007F18F3">
      <w:pPr>
        <w:jc w:val="both"/>
        <w:rPr>
          <w:rFonts w:ascii="Arial" w:hAnsi="Arial" w:cs="Arial"/>
          <w:lang w:val="en-US"/>
        </w:rPr>
      </w:pPr>
    </w:p>
    <w:p w:rsidR="006C7740" w:rsidRPr="007F18F3" w:rsidRDefault="006C7740" w:rsidP="007F18F3">
      <w:pPr>
        <w:jc w:val="both"/>
        <w:rPr>
          <w:rFonts w:ascii="Arial" w:hAnsi="Arial" w:cs="Arial"/>
          <w:lang w:val="en-US"/>
        </w:rPr>
      </w:pPr>
    </w:p>
    <w:p w:rsidR="006C7740" w:rsidRPr="007C3A87" w:rsidRDefault="006C7740" w:rsidP="007F18F3">
      <w:pPr>
        <w:jc w:val="both"/>
        <w:rPr>
          <w:rFonts w:ascii="Arial" w:hAnsi="Arial" w:cs="Arial"/>
          <w:lang w:val="en-US"/>
        </w:rPr>
      </w:pPr>
      <w:r w:rsidRPr="007C3A87">
        <w:rPr>
          <w:rFonts w:ascii="Arial" w:hAnsi="Arial" w:cs="Arial"/>
          <w:lang w:val="en-US"/>
        </w:rPr>
        <w:t xml:space="preserve">1. </w:t>
      </w:r>
      <w:r w:rsidRPr="007C3A87">
        <w:rPr>
          <w:rFonts w:ascii="Arial" w:hAnsi="Arial" w:cs="Arial"/>
          <w:lang w:val="en-US"/>
        </w:rPr>
        <w:tab/>
      </w:r>
      <w:r w:rsidR="00445A6E">
        <w:rPr>
          <w:rFonts w:ascii="Arial" w:hAnsi="Arial" w:cs="Arial"/>
          <w:lang w:val="en-US"/>
        </w:rPr>
        <w:t>15</w:t>
      </w:r>
    </w:p>
    <w:p w:rsidR="006C7740" w:rsidRPr="007C3A87" w:rsidRDefault="006C7740" w:rsidP="007F18F3">
      <w:pPr>
        <w:jc w:val="both"/>
        <w:rPr>
          <w:rFonts w:ascii="Arial" w:hAnsi="Arial" w:cs="Arial"/>
          <w:lang w:val="en-US"/>
        </w:rPr>
      </w:pPr>
    </w:p>
    <w:p w:rsidR="006C7740" w:rsidRPr="007C3A87" w:rsidRDefault="006C7740" w:rsidP="007F18F3">
      <w:pPr>
        <w:jc w:val="both"/>
        <w:rPr>
          <w:rFonts w:ascii="Arial" w:hAnsi="Arial" w:cs="Arial"/>
          <w:lang w:val="en-US"/>
        </w:rPr>
      </w:pPr>
      <w:r w:rsidRPr="007C3A87">
        <w:rPr>
          <w:rFonts w:ascii="Arial" w:hAnsi="Arial" w:cs="Arial"/>
          <w:lang w:val="en-US"/>
        </w:rPr>
        <w:t>2.</w:t>
      </w:r>
      <w:r w:rsidRPr="007C3A87">
        <w:rPr>
          <w:rFonts w:ascii="Arial" w:hAnsi="Arial" w:cs="Arial"/>
          <w:lang w:val="en-US"/>
        </w:rPr>
        <w:tab/>
      </w:r>
      <w:r w:rsidR="001D3A04">
        <w:rPr>
          <w:rFonts w:ascii="Arial" w:hAnsi="Arial" w:cs="Arial"/>
          <w:lang w:val="en-US"/>
        </w:rPr>
        <w:t>15</w:t>
      </w:r>
    </w:p>
    <w:p w:rsidR="006C7740" w:rsidRPr="007C3A87" w:rsidRDefault="006C7740" w:rsidP="007F18F3">
      <w:pPr>
        <w:jc w:val="both"/>
        <w:rPr>
          <w:rFonts w:ascii="Arial" w:hAnsi="Arial" w:cs="Arial"/>
          <w:lang w:val="en-US"/>
        </w:rPr>
      </w:pPr>
    </w:p>
    <w:p w:rsidR="006C7740" w:rsidRPr="007C3A87" w:rsidRDefault="006C7740" w:rsidP="007F18F3">
      <w:pPr>
        <w:jc w:val="both"/>
        <w:rPr>
          <w:rFonts w:ascii="Arial" w:hAnsi="Arial" w:cs="Arial"/>
          <w:lang w:val="en-US"/>
        </w:rPr>
      </w:pPr>
      <w:r w:rsidRPr="007F18F3">
        <w:rPr>
          <w:rFonts w:ascii="Arial" w:hAnsi="Arial" w:cs="Arial"/>
          <w:lang w:val="ru-RU"/>
        </w:rPr>
        <w:t>3</w:t>
      </w:r>
      <w:r w:rsidRPr="007C3A87">
        <w:rPr>
          <w:rFonts w:ascii="Arial" w:hAnsi="Arial" w:cs="Arial"/>
          <w:lang w:val="en-US"/>
        </w:rPr>
        <w:t>.</w:t>
      </w:r>
      <w:r w:rsidRPr="007C3A87">
        <w:rPr>
          <w:rFonts w:ascii="Arial" w:hAnsi="Arial" w:cs="Arial"/>
          <w:lang w:val="en-US"/>
        </w:rPr>
        <w:tab/>
      </w:r>
      <w:r w:rsidR="001D3A04">
        <w:rPr>
          <w:rFonts w:ascii="Arial" w:hAnsi="Arial" w:cs="Arial"/>
          <w:lang w:val="en-US"/>
        </w:rPr>
        <w:t>20</w:t>
      </w:r>
    </w:p>
    <w:p w:rsidR="006C7740" w:rsidRPr="007C3A87" w:rsidRDefault="006C7740" w:rsidP="007F18F3">
      <w:pPr>
        <w:jc w:val="both"/>
        <w:rPr>
          <w:rFonts w:ascii="Arial" w:hAnsi="Arial" w:cs="Arial"/>
          <w:lang w:val="en-US"/>
        </w:rPr>
      </w:pPr>
    </w:p>
    <w:p w:rsidR="006C7740" w:rsidRPr="007C3A87" w:rsidRDefault="006C7740" w:rsidP="007F18F3">
      <w:pPr>
        <w:jc w:val="both"/>
        <w:rPr>
          <w:rFonts w:ascii="Arial" w:hAnsi="Arial" w:cs="Arial"/>
          <w:lang w:val="en-US"/>
        </w:rPr>
      </w:pPr>
      <w:r w:rsidRPr="007C3A87">
        <w:rPr>
          <w:rFonts w:ascii="Arial" w:hAnsi="Arial" w:cs="Arial"/>
          <w:lang w:val="en-US"/>
        </w:rPr>
        <w:t xml:space="preserve">4. </w:t>
      </w:r>
      <w:r w:rsidRPr="007C3A87">
        <w:rPr>
          <w:rFonts w:ascii="Arial" w:hAnsi="Arial" w:cs="Arial"/>
          <w:lang w:val="en-US"/>
        </w:rPr>
        <w:tab/>
      </w:r>
      <w:r w:rsidR="00445A6E">
        <w:rPr>
          <w:rFonts w:ascii="Arial" w:hAnsi="Arial" w:cs="Arial"/>
          <w:lang w:val="en-US"/>
        </w:rPr>
        <w:t>15</w:t>
      </w:r>
    </w:p>
    <w:p w:rsidR="006C7740" w:rsidRPr="007C3A87" w:rsidRDefault="006C7740" w:rsidP="007F18F3">
      <w:pPr>
        <w:jc w:val="both"/>
        <w:rPr>
          <w:rFonts w:ascii="Arial" w:hAnsi="Arial" w:cs="Arial"/>
          <w:lang w:val="en-US"/>
        </w:rPr>
      </w:pPr>
    </w:p>
    <w:p w:rsidR="006C7740" w:rsidRDefault="006C7740" w:rsidP="007F18F3">
      <w:pPr>
        <w:jc w:val="both"/>
        <w:rPr>
          <w:rFonts w:ascii="Arial" w:hAnsi="Arial" w:cs="Arial"/>
          <w:lang w:val="en-US"/>
        </w:rPr>
      </w:pPr>
      <w:r w:rsidRPr="007C3A87">
        <w:rPr>
          <w:rFonts w:ascii="Arial" w:hAnsi="Arial" w:cs="Arial"/>
          <w:lang w:val="en-US"/>
        </w:rPr>
        <w:t xml:space="preserve">5. </w:t>
      </w:r>
      <w:r w:rsidRPr="007C3A87">
        <w:rPr>
          <w:rFonts w:ascii="Arial" w:hAnsi="Arial" w:cs="Arial"/>
          <w:lang w:val="en-US"/>
        </w:rPr>
        <w:tab/>
      </w:r>
      <w:r w:rsidR="00445A6E">
        <w:rPr>
          <w:rFonts w:ascii="Arial" w:hAnsi="Arial" w:cs="Arial"/>
          <w:lang w:val="en-US"/>
        </w:rPr>
        <w:t>20</w:t>
      </w:r>
    </w:p>
    <w:p w:rsidR="0086772F" w:rsidRDefault="0086772F" w:rsidP="007F18F3">
      <w:pPr>
        <w:jc w:val="both"/>
        <w:rPr>
          <w:rFonts w:ascii="Arial" w:hAnsi="Arial" w:cs="Arial"/>
          <w:lang w:val="en-US"/>
        </w:rPr>
      </w:pPr>
    </w:p>
    <w:p w:rsidR="0086772F" w:rsidRPr="00E91AC9" w:rsidRDefault="0086772F" w:rsidP="007F18F3">
      <w:pPr>
        <w:jc w:val="both"/>
        <w:rPr>
          <w:rFonts w:ascii="Arial" w:hAnsi="Arial" w:cs="Arial"/>
          <w:lang w:val="en-US"/>
        </w:rPr>
      </w:pPr>
      <w:r>
        <w:rPr>
          <w:rFonts w:ascii="Arial" w:hAnsi="Arial" w:cs="Arial"/>
          <w:lang w:val="en-US"/>
        </w:rPr>
        <w:t xml:space="preserve">6. </w:t>
      </w:r>
      <w:r>
        <w:rPr>
          <w:rFonts w:ascii="Arial" w:hAnsi="Arial" w:cs="Arial"/>
          <w:lang w:val="en-US"/>
        </w:rPr>
        <w:tab/>
      </w:r>
      <w:r w:rsidR="00445A6E">
        <w:rPr>
          <w:rFonts w:ascii="Arial" w:hAnsi="Arial" w:cs="Arial"/>
          <w:lang w:val="en-US"/>
        </w:rPr>
        <w:t>15</w:t>
      </w:r>
    </w:p>
    <w:p w:rsidR="006C7740" w:rsidRPr="00E91AC9" w:rsidRDefault="006C7740" w:rsidP="007F18F3">
      <w:pPr>
        <w:jc w:val="both"/>
        <w:rPr>
          <w:rFonts w:ascii="Arial" w:hAnsi="Arial" w:cs="Arial"/>
          <w:lang w:val="en-US"/>
        </w:rPr>
      </w:pPr>
    </w:p>
    <w:p w:rsidR="006C7740" w:rsidRPr="007F18F3" w:rsidRDefault="006C7740" w:rsidP="007F18F3">
      <w:pPr>
        <w:jc w:val="both"/>
        <w:rPr>
          <w:rFonts w:ascii="Arial" w:hAnsi="Arial" w:cs="Arial"/>
          <w:lang w:val="en-US"/>
        </w:rPr>
      </w:pPr>
    </w:p>
    <w:p w:rsidR="00A35045" w:rsidRPr="007F18F3" w:rsidRDefault="00A35045" w:rsidP="007F18F3">
      <w:pPr>
        <w:jc w:val="both"/>
        <w:rPr>
          <w:rFonts w:ascii="Arial" w:hAnsi="Arial" w:cs="Arial"/>
          <w:lang w:val="en-US"/>
        </w:rPr>
      </w:pPr>
    </w:p>
    <w:p w:rsidR="00A35045" w:rsidRPr="007F18F3" w:rsidRDefault="00A35045" w:rsidP="007F18F3">
      <w:pPr>
        <w:jc w:val="both"/>
        <w:rPr>
          <w:rFonts w:ascii="Arial" w:hAnsi="Arial" w:cs="Arial"/>
          <w:lang w:val="en-US"/>
        </w:rPr>
      </w:pPr>
    </w:p>
    <w:p w:rsidR="00A35045" w:rsidRPr="007F18F3" w:rsidRDefault="00A35045" w:rsidP="007F18F3">
      <w:pPr>
        <w:jc w:val="both"/>
        <w:rPr>
          <w:rFonts w:ascii="Arial" w:hAnsi="Arial" w:cs="Arial"/>
          <w:lang w:val="en-US"/>
        </w:rPr>
      </w:pPr>
    </w:p>
    <w:p w:rsidR="00A35045" w:rsidRPr="007F18F3" w:rsidRDefault="00047629" w:rsidP="007F18F3">
      <w:pPr>
        <w:jc w:val="both"/>
        <w:rPr>
          <w:rFonts w:ascii="Arial" w:hAnsi="Arial" w:cs="Arial"/>
          <w:lang w:val="en-US"/>
        </w:rPr>
      </w:pPr>
      <w:r w:rsidRPr="007F18F3">
        <w:rPr>
          <w:rFonts w:ascii="Arial" w:hAnsi="Arial" w:cs="Arial"/>
          <w:lang w:val="en-US"/>
        </w:rPr>
        <w:t>Succe</w:t>
      </w:r>
      <w:r w:rsidR="007F18F3">
        <w:rPr>
          <w:rFonts w:ascii="Arial" w:hAnsi="Arial" w:cs="Arial"/>
          <w:lang w:val="en-US"/>
        </w:rPr>
        <w:t>s</w:t>
      </w:r>
      <w:r w:rsidRPr="007F18F3">
        <w:rPr>
          <w:rFonts w:ascii="Arial" w:hAnsi="Arial" w:cs="Arial"/>
          <w:lang w:val="en-US"/>
        </w:rPr>
        <w:t xml:space="preserve">s! </w:t>
      </w:r>
    </w:p>
    <w:p w:rsidR="006A034D" w:rsidRPr="007F18F3" w:rsidRDefault="006A034D" w:rsidP="007F18F3">
      <w:pPr>
        <w:jc w:val="both"/>
        <w:rPr>
          <w:rFonts w:ascii="Arial" w:hAnsi="Arial" w:cs="Arial"/>
          <w:lang w:val="en-US"/>
        </w:rPr>
      </w:pPr>
    </w:p>
    <w:p w:rsidR="00047629" w:rsidRPr="007F18F3" w:rsidRDefault="00047629" w:rsidP="007F18F3">
      <w:pPr>
        <w:jc w:val="both"/>
        <w:rPr>
          <w:rFonts w:ascii="Arial" w:hAnsi="Arial" w:cs="Arial"/>
          <w:lang w:val="en-US"/>
        </w:rPr>
      </w:pPr>
    </w:p>
    <w:p w:rsidR="00047629" w:rsidRPr="007F18F3" w:rsidRDefault="00047629" w:rsidP="007F18F3">
      <w:pPr>
        <w:jc w:val="both"/>
        <w:rPr>
          <w:rFonts w:ascii="Arial" w:hAnsi="Arial" w:cs="Arial"/>
          <w:lang w:val="en-US"/>
        </w:rPr>
      </w:pPr>
    </w:p>
    <w:p w:rsidR="00047629" w:rsidRPr="007F18F3" w:rsidRDefault="00047629" w:rsidP="007F18F3">
      <w:pPr>
        <w:jc w:val="both"/>
        <w:rPr>
          <w:rFonts w:ascii="Arial" w:hAnsi="Arial" w:cs="Arial"/>
          <w:lang w:val="en-US"/>
        </w:rPr>
      </w:pPr>
    </w:p>
    <w:p w:rsidR="00047629" w:rsidRPr="007F18F3" w:rsidRDefault="00047629" w:rsidP="007F18F3">
      <w:pPr>
        <w:jc w:val="both"/>
        <w:rPr>
          <w:rFonts w:ascii="Arial" w:hAnsi="Arial" w:cs="Arial"/>
          <w:lang w:val="en-US"/>
        </w:rPr>
      </w:pPr>
    </w:p>
    <w:p w:rsidR="00047629" w:rsidRPr="007F18F3" w:rsidRDefault="00047629" w:rsidP="007F18F3">
      <w:pPr>
        <w:jc w:val="both"/>
        <w:rPr>
          <w:rFonts w:ascii="Arial" w:hAnsi="Arial" w:cs="Arial"/>
          <w:lang w:val="en-US"/>
        </w:rPr>
      </w:pPr>
    </w:p>
    <w:p w:rsidR="00047629" w:rsidRPr="007F18F3" w:rsidRDefault="00047629" w:rsidP="007F18F3">
      <w:pPr>
        <w:jc w:val="both"/>
        <w:rPr>
          <w:rFonts w:ascii="Arial" w:hAnsi="Arial" w:cs="Arial"/>
          <w:lang w:val="en-US"/>
        </w:rPr>
      </w:pPr>
    </w:p>
    <w:p w:rsidR="00047629" w:rsidRPr="007F18F3" w:rsidRDefault="00047629" w:rsidP="007F18F3">
      <w:pPr>
        <w:jc w:val="both"/>
        <w:rPr>
          <w:rFonts w:ascii="Arial" w:hAnsi="Arial" w:cs="Arial"/>
          <w:lang w:val="en-US"/>
        </w:rPr>
      </w:pPr>
    </w:p>
    <w:p w:rsidR="00047629" w:rsidRPr="007F18F3" w:rsidRDefault="00047629" w:rsidP="007F18F3">
      <w:pPr>
        <w:jc w:val="both"/>
        <w:rPr>
          <w:rFonts w:ascii="Arial" w:hAnsi="Arial" w:cs="Arial"/>
          <w:lang w:val="en-US"/>
        </w:rPr>
      </w:pPr>
    </w:p>
    <w:p w:rsidR="00416A11" w:rsidRPr="007F18F3" w:rsidRDefault="00416A11" w:rsidP="00416A11">
      <w:pPr>
        <w:spacing w:after="200" w:line="276" w:lineRule="auto"/>
        <w:jc w:val="both"/>
        <w:rPr>
          <w:rFonts w:ascii="Arial" w:hAnsi="Arial" w:cs="Arial"/>
          <w:b/>
          <w:lang w:val="en-US"/>
        </w:rPr>
      </w:pPr>
      <w:r w:rsidRPr="007F18F3">
        <w:rPr>
          <w:rFonts w:ascii="Arial" w:hAnsi="Arial" w:cs="Arial"/>
          <w:b/>
          <w:lang w:val="en-US"/>
        </w:rPr>
        <w:t xml:space="preserve">Question </w:t>
      </w:r>
      <w:r>
        <w:rPr>
          <w:rFonts w:ascii="Arial" w:hAnsi="Arial" w:cs="Arial"/>
          <w:b/>
          <w:lang w:val="en-US"/>
        </w:rPr>
        <w:t>1</w:t>
      </w:r>
      <w:r w:rsidRPr="007F18F3">
        <w:rPr>
          <w:rFonts w:ascii="Arial" w:hAnsi="Arial" w:cs="Arial"/>
          <w:b/>
          <w:lang w:val="en-US"/>
        </w:rPr>
        <w:t>.</w:t>
      </w:r>
      <w:r w:rsidR="00692B01">
        <w:rPr>
          <w:rFonts w:ascii="Arial" w:hAnsi="Arial" w:cs="Arial"/>
          <w:b/>
          <w:lang w:val="en-US"/>
        </w:rPr>
        <w:t xml:space="preserve">  </w:t>
      </w:r>
    </w:p>
    <w:p w:rsidR="00692B01" w:rsidRDefault="00803870" w:rsidP="00740A11">
      <w:pPr>
        <w:spacing w:after="200" w:line="276" w:lineRule="auto"/>
        <w:jc w:val="both"/>
        <w:rPr>
          <w:rFonts w:ascii="Arial" w:hAnsi="Arial" w:cs="Arial"/>
          <w:lang w:val="en-US"/>
        </w:rPr>
      </w:pPr>
      <w:r>
        <w:rPr>
          <w:rFonts w:ascii="Arial" w:hAnsi="Arial" w:cs="Arial"/>
          <w:lang w:val="en-US"/>
        </w:rPr>
        <w:t>Nitrogen and hydrogen react to form ammonia in the presence of a catalyst:</w:t>
      </w:r>
    </w:p>
    <w:p w:rsidR="00692B01" w:rsidRPr="00803870" w:rsidRDefault="00692B01" w:rsidP="00740A11">
      <w:pPr>
        <w:spacing w:after="200" w:line="276" w:lineRule="auto"/>
        <w:jc w:val="both"/>
        <w:rPr>
          <w:rFonts w:ascii="Arial" w:hAnsi="Arial" w:cs="Arial"/>
          <w:vertAlign w:val="subscript"/>
          <w:lang w:val="en-US"/>
        </w:rPr>
      </w:pPr>
      <w:r>
        <w:rPr>
          <w:rFonts w:ascii="Arial" w:hAnsi="Arial" w:cs="Arial"/>
          <w:lang w:val="en-US"/>
        </w:rPr>
        <w:t xml:space="preserve"> </w:t>
      </w:r>
      <w:r w:rsidR="00803870">
        <w:rPr>
          <w:rFonts w:ascii="Arial" w:hAnsi="Arial" w:cs="Arial"/>
          <w:lang w:val="en-US"/>
        </w:rPr>
        <w:t>N</w:t>
      </w:r>
      <w:r>
        <w:rPr>
          <w:rFonts w:ascii="Arial" w:hAnsi="Arial" w:cs="Arial"/>
          <w:vertAlign w:val="subscript"/>
          <w:lang w:val="en-US"/>
        </w:rPr>
        <w:t>2</w:t>
      </w:r>
      <w:r>
        <w:rPr>
          <w:rFonts w:ascii="Arial" w:hAnsi="Arial" w:cs="Arial"/>
          <w:lang w:val="en-US"/>
        </w:rPr>
        <w:t xml:space="preserve">  + </w:t>
      </w:r>
      <w:r w:rsidR="00803870">
        <w:rPr>
          <w:rFonts w:ascii="Arial" w:hAnsi="Arial" w:cs="Arial"/>
          <w:lang w:val="en-US"/>
        </w:rPr>
        <w:t>3 H</w:t>
      </w:r>
      <w:r>
        <w:rPr>
          <w:rFonts w:ascii="Arial" w:hAnsi="Arial" w:cs="Arial"/>
          <w:vertAlign w:val="subscript"/>
          <w:lang w:val="en-US"/>
        </w:rPr>
        <w:t>2</w:t>
      </w:r>
      <w:r>
        <w:rPr>
          <w:rFonts w:ascii="Arial" w:hAnsi="Arial" w:cs="Arial"/>
          <w:lang w:val="en-US"/>
        </w:rPr>
        <w:t xml:space="preserve">   </w:t>
      </w:r>
      <w:r w:rsidR="00DE75CD">
        <w:rPr>
          <w:rFonts w:ascii="Arial" w:hAnsi="Arial" w:cs="Arial"/>
          <w:lang w:val="en-US"/>
        </w:rPr>
        <w:t>↔</w:t>
      </w:r>
      <w:r>
        <w:rPr>
          <w:rFonts w:ascii="Arial" w:hAnsi="Arial" w:cs="Arial"/>
          <w:lang w:val="en-US"/>
        </w:rPr>
        <w:t xml:space="preserve">  2 </w:t>
      </w:r>
      <w:r w:rsidR="00803870">
        <w:rPr>
          <w:rFonts w:ascii="Arial" w:hAnsi="Arial" w:cs="Arial"/>
          <w:lang w:val="en-US"/>
        </w:rPr>
        <w:t>NH</w:t>
      </w:r>
      <w:r w:rsidR="00803870">
        <w:rPr>
          <w:rFonts w:ascii="Arial" w:hAnsi="Arial" w:cs="Arial"/>
          <w:vertAlign w:val="subscript"/>
          <w:lang w:val="en-US"/>
        </w:rPr>
        <w:t>3</w:t>
      </w:r>
    </w:p>
    <w:p w:rsidR="00692B01" w:rsidRDefault="00803870" w:rsidP="00740A11">
      <w:pPr>
        <w:spacing w:after="200" w:line="276" w:lineRule="auto"/>
        <w:jc w:val="both"/>
        <w:rPr>
          <w:rFonts w:ascii="Arial" w:hAnsi="Arial" w:cs="Arial"/>
          <w:lang w:val="en-US"/>
        </w:rPr>
      </w:pPr>
      <w:r>
        <w:rPr>
          <w:rFonts w:ascii="Arial" w:hAnsi="Arial" w:cs="Arial"/>
          <w:lang w:val="en-US"/>
        </w:rPr>
        <w:t xml:space="preserve">The reactor in which the reaction is carried out is maintained at 450 K and 4 </w:t>
      </w:r>
      <w:proofErr w:type="spellStart"/>
      <w:r>
        <w:rPr>
          <w:rFonts w:ascii="Arial" w:hAnsi="Arial" w:cs="Arial"/>
          <w:lang w:val="en-US"/>
        </w:rPr>
        <w:t>atm</w:t>
      </w:r>
      <w:proofErr w:type="spellEnd"/>
      <w:r>
        <w:rPr>
          <w:rFonts w:ascii="Arial" w:hAnsi="Arial" w:cs="Arial"/>
          <w:lang w:val="en-US"/>
        </w:rPr>
        <w:t xml:space="preserve"> pressure and has a sufficiently long residence time so that equilibrium is achieved at the reactor exit</w:t>
      </w:r>
      <w:r w:rsidR="00692B01">
        <w:rPr>
          <w:rFonts w:ascii="Arial" w:hAnsi="Arial" w:cs="Arial"/>
          <w:lang w:val="en-US"/>
        </w:rPr>
        <w:t xml:space="preserve">. </w:t>
      </w:r>
    </w:p>
    <w:p w:rsidR="00100C83" w:rsidRDefault="00100C83" w:rsidP="00E67EA7">
      <w:pPr>
        <w:pStyle w:val="Lijstalinea"/>
        <w:numPr>
          <w:ilvl w:val="0"/>
          <w:numId w:val="13"/>
        </w:numPr>
        <w:spacing w:after="200" w:line="276" w:lineRule="auto"/>
        <w:jc w:val="both"/>
        <w:rPr>
          <w:rFonts w:ascii="Arial" w:hAnsi="Arial" w:cs="Arial"/>
          <w:lang w:val="en-US"/>
        </w:rPr>
      </w:pPr>
      <w:r>
        <w:rPr>
          <w:rFonts w:ascii="Arial" w:hAnsi="Arial" w:cs="Arial"/>
          <w:lang w:val="en-US"/>
        </w:rPr>
        <w:t>Is it beneficial to perform the reaction at high or low temperature</w:t>
      </w:r>
      <w:r w:rsidR="00BB17A6">
        <w:rPr>
          <w:rFonts w:ascii="Arial" w:hAnsi="Arial" w:cs="Arial"/>
          <w:lang w:val="en-US"/>
        </w:rPr>
        <w:t>?</w:t>
      </w:r>
    </w:p>
    <w:p w:rsidR="00100C83" w:rsidRDefault="00100C83" w:rsidP="00100C83">
      <w:pPr>
        <w:pStyle w:val="Lijstalinea"/>
        <w:spacing w:after="200" w:line="276" w:lineRule="auto"/>
        <w:jc w:val="both"/>
        <w:rPr>
          <w:rFonts w:ascii="Arial" w:hAnsi="Arial" w:cs="Arial"/>
          <w:lang w:val="en-US"/>
        </w:rPr>
      </w:pPr>
    </w:p>
    <w:p w:rsidR="00100C83" w:rsidRDefault="00100C83" w:rsidP="00100C83">
      <w:pPr>
        <w:pStyle w:val="Lijstalinea"/>
        <w:numPr>
          <w:ilvl w:val="0"/>
          <w:numId w:val="13"/>
        </w:numPr>
        <w:spacing w:after="200" w:line="276" w:lineRule="auto"/>
        <w:jc w:val="both"/>
        <w:rPr>
          <w:rFonts w:ascii="Arial" w:hAnsi="Arial" w:cs="Arial"/>
          <w:lang w:val="en-US"/>
        </w:rPr>
      </w:pPr>
      <w:r>
        <w:rPr>
          <w:rFonts w:ascii="Arial" w:hAnsi="Arial" w:cs="Arial"/>
          <w:lang w:val="en-US"/>
        </w:rPr>
        <w:t>Is it beneficial to perform the reaction at high or low pressure?</w:t>
      </w:r>
    </w:p>
    <w:p w:rsidR="00666FFB" w:rsidRPr="00666FFB" w:rsidRDefault="00666FFB" w:rsidP="00666FFB">
      <w:pPr>
        <w:pStyle w:val="Lijstalinea"/>
        <w:rPr>
          <w:rFonts w:ascii="Arial" w:hAnsi="Arial" w:cs="Arial"/>
          <w:lang w:val="en-US"/>
        </w:rPr>
      </w:pPr>
    </w:p>
    <w:p w:rsidR="00666FFB" w:rsidRPr="00100C83" w:rsidRDefault="00666FFB" w:rsidP="00100C83">
      <w:pPr>
        <w:pStyle w:val="Lijstalinea"/>
        <w:numPr>
          <w:ilvl w:val="0"/>
          <w:numId w:val="13"/>
        </w:numPr>
        <w:spacing w:after="200" w:line="276" w:lineRule="auto"/>
        <w:jc w:val="both"/>
        <w:rPr>
          <w:rFonts w:ascii="Arial" w:hAnsi="Arial" w:cs="Arial"/>
          <w:lang w:val="en-US"/>
        </w:rPr>
      </w:pPr>
      <w:r>
        <w:rPr>
          <w:rFonts w:ascii="Arial" w:hAnsi="Arial" w:cs="Arial"/>
          <w:lang w:val="en-US"/>
        </w:rPr>
        <w:t xml:space="preserve">What is the value of the equilibrium constant </w:t>
      </w:r>
      <w:r w:rsidR="00BB17A6">
        <w:rPr>
          <w:rFonts w:ascii="Arial" w:hAnsi="Arial" w:cs="Arial"/>
          <w:lang w:val="en-US"/>
        </w:rPr>
        <w:t>(K</w:t>
      </w:r>
      <w:r w:rsidR="00BB17A6">
        <w:rPr>
          <w:rFonts w:ascii="Arial" w:hAnsi="Arial" w:cs="Arial"/>
          <w:vertAlign w:val="subscript"/>
          <w:lang w:val="en-US"/>
        </w:rPr>
        <w:t>P</w:t>
      </w:r>
      <w:r w:rsidR="00BB17A6">
        <w:rPr>
          <w:rFonts w:ascii="Arial" w:hAnsi="Arial" w:cs="Arial"/>
          <w:lang w:val="en-US"/>
        </w:rPr>
        <w:t xml:space="preserve">) </w:t>
      </w:r>
      <w:r>
        <w:rPr>
          <w:rFonts w:ascii="Arial" w:hAnsi="Arial" w:cs="Arial"/>
          <w:lang w:val="en-US"/>
        </w:rPr>
        <w:t>at 450 K?</w:t>
      </w:r>
    </w:p>
    <w:p w:rsidR="00100C83" w:rsidRDefault="00100C83" w:rsidP="00100C83">
      <w:pPr>
        <w:pStyle w:val="Lijstalinea"/>
        <w:spacing w:after="200" w:line="276" w:lineRule="auto"/>
        <w:jc w:val="both"/>
        <w:rPr>
          <w:rFonts w:ascii="Arial" w:hAnsi="Arial" w:cs="Arial"/>
          <w:lang w:val="en-US"/>
        </w:rPr>
      </w:pPr>
    </w:p>
    <w:p w:rsidR="00E67EA7" w:rsidRDefault="00803870" w:rsidP="00E67EA7">
      <w:pPr>
        <w:pStyle w:val="Lijstalinea"/>
        <w:numPr>
          <w:ilvl w:val="0"/>
          <w:numId w:val="13"/>
        </w:numPr>
        <w:spacing w:after="200" w:line="276" w:lineRule="auto"/>
        <w:jc w:val="both"/>
        <w:rPr>
          <w:rFonts w:ascii="Arial" w:hAnsi="Arial" w:cs="Arial"/>
          <w:lang w:val="en-US"/>
        </w:rPr>
      </w:pPr>
      <w:r>
        <w:rPr>
          <w:rFonts w:ascii="Arial" w:hAnsi="Arial" w:cs="Arial"/>
          <w:lang w:val="en-US"/>
        </w:rPr>
        <w:t xml:space="preserve">What will be the mole fractions of nitrogen, hydrogen and ammonia exiting the reactor if stoichiometric amounts of nitrogen and hydrogen enter the reactor? </w:t>
      </w:r>
    </w:p>
    <w:p w:rsidR="00E67EA7" w:rsidRDefault="00E67EA7" w:rsidP="00E67EA7">
      <w:pPr>
        <w:pStyle w:val="Lijstalinea"/>
        <w:spacing w:after="200" w:line="276" w:lineRule="auto"/>
        <w:jc w:val="both"/>
        <w:rPr>
          <w:rFonts w:ascii="Arial" w:hAnsi="Arial" w:cs="Arial"/>
          <w:lang w:val="en-US"/>
        </w:rPr>
      </w:pPr>
    </w:p>
    <w:p w:rsidR="00803870" w:rsidRPr="00803870" w:rsidRDefault="00803870" w:rsidP="00803870">
      <w:pPr>
        <w:pStyle w:val="Lijstalinea"/>
        <w:rPr>
          <w:rFonts w:ascii="Arial" w:hAnsi="Arial" w:cs="Arial"/>
          <w:lang w:val="en-US"/>
        </w:rPr>
      </w:pPr>
    </w:p>
    <w:p w:rsidR="00803870" w:rsidRDefault="00803870" w:rsidP="00803870">
      <w:pPr>
        <w:spacing w:after="200" w:line="276" w:lineRule="auto"/>
        <w:jc w:val="both"/>
        <w:rPr>
          <w:rFonts w:ascii="Arial" w:hAnsi="Arial" w:cs="Arial"/>
          <w:lang w:val="en-US"/>
        </w:rPr>
      </w:pPr>
    </w:p>
    <w:p w:rsidR="00803870" w:rsidRDefault="00803870" w:rsidP="00803870">
      <w:pPr>
        <w:spacing w:after="200" w:line="276" w:lineRule="auto"/>
        <w:jc w:val="both"/>
        <w:rPr>
          <w:rFonts w:ascii="Arial" w:hAnsi="Arial" w:cs="Arial"/>
          <w:lang w:val="en-US"/>
        </w:rPr>
      </w:pPr>
      <w:r>
        <w:rPr>
          <w:rFonts w:ascii="Arial" w:hAnsi="Arial" w:cs="Arial"/>
          <w:lang w:val="en-US"/>
        </w:rPr>
        <w:t>Additional data:</w:t>
      </w:r>
    </w:p>
    <w:p w:rsidR="00740A11" w:rsidRDefault="00803870" w:rsidP="00803870">
      <w:pPr>
        <w:pStyle w:val="Lijstalinea"/>
        <w:numPr>
          <w:ilvl w:val="0"/>
          <w:numId w:val="16"/>
        </w:numPr>
        <w:spacing w:after="200" w:line="276" w:lineRule="auto"/>
        <w:jc w:val="both"/>
        <w:rPr>
          <w:rFonts w:ascii="Arial" w:hAnsi="Arial" w:cs="Arial"/>
          <w:lang w:val="en-US"/>
        </w:rPr>
      </w:pPr>
      <w:r>
        <w:rPr>
          <w:rFonts w:ascii="Arial" w:hAnsi="Arial" w:cs="Arial"/>
          <w:lang w:val="en-US"/>
        </w:rPr>
        <w:t xml:space="preserve">The equilibrium constant </w:t>
      </w:r>
      <w:r w:rsidR="00695A64">
        <w:rPr>
          <w:rFonts w:ascii="Arial" w:hAnsi="Arial" w:cs="Arial"/>
          <w:lang w:val="en-US"/>
        </w:rPr>
        <w:t>(</w:t>
      </w:r>
      <w:proofErr w:type="spellStart"/>
      <w:r w:rsidR="00695A64">
        <w:rPr>
          <w:rFonts w:ascii="Arial" w:hAnsi="Arial" w:cs="Arial"/>
          <w:lang w:val="en-US"/>
        </w:rPr>
        <w:t>K</w:t>
      </w:r>
      <w:r w:rsidR="00695A64">
        <w:rPr>
          <w:rFonts w:ascii="Arial" w:hAnsi="Arial" w:cs="Arial"/>
          <w:vertAlign w:val="subscript"/>
          <w:lang w:val="en-US"/>
        </w:rPr>
        <w:t>p</w:t>
      </w:r>
      <w:proofErr w:type="spellEnd"/>
      <w:r w:rsidR="00695A64">
        <w:rPr>
          <w:rFonts w:ascii="Arial" w:hAnsi="Arial" w:cs="Arial"/>
          <w:lang w:val="en-US"/>
        </w:rPr>
        <w:t xml:space="preserve">) </w:t>
      </w:r>
      <w:r>
        <w:rPr>
          <w:rFonts w:ascii="Arial" w:hAnsi="Arial" w:cs="Arial"/>
          <w:lang w:val="en-US"/>
        </w:rPr>
        <w:t xml:space="preserve">at 273 K is </w:t>
      </w:r>
      <w:r w:rsidR="00695A64">
        <w:rPr>
          <w:rFonts w:ascii="Arial" w:hAnsi="Arial" w:cs="Arial"/>
          <w:lang w:val="en-US"/>
        </w:rPr>
        <w:t>725</w:t>
      </w:r>
    </w:p>
    <w:p w:rsidR="00803870" w:rsidRPr="00803870" w:rsidRDefault="00803870" w:rsidP="00803870">
      <w:pPr>
        <w:pStyle w:val="Lijstalinea"/>
        <w:numPr>
          <w:ilvl w:val="0"/>
          <w:numId w:val="16"/>
        </w:numPr>
        <w:spacing w:after="200" w:line="276" w:lineRule="auto"/>
        <w:jc w:val="both"/>
        <w:rPr>
          <w:rFonts w:ascii="Arial" w:hAnsi="Arial" w:cs="Arial"/>
          <w:lang w:val="en-US"/>
        </w:rPr>
      </w:pPr>
      <w:r>
        <w:rPr>
          <w:rFonts w:ascii="Arial" w:hAnsi="Arial" w:cs="Arial"/>
          <w:lang w:val="en-US"/>
        </w:rPr>
        <w:t>The heat of reaction is -38 kJ/</w:t>
      </w:r>
      <w:proofErr w:type="spellStart"/>
      <w:r>
        <w:rPr>
          <w:rFonts w:ascii="Arial" w:hAnsi="Arial" w:cs="Arial"/>
          <w:lang w:val="en-US"/>
        </w:rPr>
        <w:t>mol</w:t>
      </w:r>
      <w:proofErr w:type="spellEnd"/>
      <w:r w:rsidR="00164CDE">
        <w:rPr>
          <w:rFonts w:ascii="Arial" w:hAnsi="Arial" w:cs="Arial"/>
          <w:lang w:val="en-US"/>
        </w:rPr>
        <w:t xml:space="preserve"> (assume independent of the temperature)</w:t>
      </w:r>
      <w:r>
        <w:rPr>
          <w:rFonts w:ascii="Arial" w:hAnsi="Arial" w:cs="Arial"/>
          <w:lang w:val="en-US"/>
        </w:rPr>
        <w:t>.</w:t>
      </w:r>
      <w:r w:rsidR="00280BDD">
        <w:rPr>
          <w:rFonts w:ascii="Arial" w:hAnsi="Arial" w:cs="Arial"/>
          <w:lang w:val="en-US"/>
        </w:rPr>
        <w:t xml:space="preserve"> </w:t>
      </w:r>
    </w:p>
    <w:p w:rsidR="00416A11" w:rsidRDefault="00416A11" w:rsidP="007F18F3">
      <w:pPr>
        <w:jc w:val="both"/>
        <w:rPr>
          <w:rFonts w:ascii="Arial" w:hAnsi="Arial" w:cs="Arial"/>
          <w:b/>
          <w:lang w:val="en-US"/>
        </w:rPr>
      </w:pPr>
    </w:p>
    <w:p w:rsidR="00D6612B" w:rsidRDefault="00D6612B">
      <w:pPr>
        <w:spacing w:after="200" w:line="276" w:lineRule="auto"/>
        <w:rPr>
          <w:rFonts w:ascii="Arial" w:hAnsi="Arial" w:cs="Arial"/>
          <w:b/>
          <w:lang w:val="en-US"/>
        </w:rPr>
      </w:pPr>
      <w:r>
        <w:rPr>
          <w:rFonts w:ascii="Arial" w:hAnsi="Arial" w:cs="Arial"/>
          <w:b/>
          <w:lang w:val="en-US"/>
        </w:rPr>
        <w:br w:type="page"/>
      </w:r>
    </w:p>
    <w:p w:rsidR="00047629" w:rsidRPr="007F18F3" w:rsidRDefault="00883E5C" w:rsidP="00D6612B">
      <w:pPr>
        <w:spacing w:after="200"/>
        <w:jc w:val="both"/>
        <w:rPr>
          <w:rFonts w:ascii="Arial" w:hAnsi="Arial" w:cs="Arial"/>
          <w:b/>
          <w:lang w:val="en-US"/>
        </w:rPr>
      </w:pPr>
      <w:r w:rsidRPr="007F18F3">
        <w:rPr>
          <w:rFonts w:ascii="Arial" w:hAnsi="Arial" w:cs="Arial"/>
          <w:b/>
          <w:lang w:val="en-US"/>
        </w:rPr>
        <w:lastRenderedPageBreak/>
        <w:t xml:space="preserve">Question </w:t>
      </w:r>
      <w:r w:rsidR="00416A11">
        <w:rPr>
          <w:rFonts w:ascii="Arial" w:hAnsi="Arial" w:cs="Arial"/>
          <w:b/>
          <w:lang w:val="en-US"/>
        </w:rPr>
        <w:t>2</w:t>
      </w:r>
      <w:r w:rsidRPr="007F18F3">
        <w:rPr>
          <w:rFonts w:ascii="Arial" w:hAnsi="Arial" w:cs="Arial"/>
          <w:b/>
          <w:lang w:val="en-US"/>
        </w:rPr>
        <w:t>.</w:t>
      </w:r>
      <w:r w:rsidR="00692B01">
        <w:rPr>
          <w:rFonts w:ascii="Arial" w:hAnsi="Arial" w:cs="Arial"/>
          <w:b/>
          <w:lang w:val="en-US"/>
        </w:rPr>
        <w:t xml:space="preserve">   </w:t>
      </w:r>
    </w:p>
    <w:p w:rsidR="00C16DA6" w:rsidRDefault="00C16DA6">
      <w:pPr>
        <w:spacing w:after="200" w:line="276" w:lineRule="auto"/>
        <w:rPr>
          <w:rFonts w:ascii="Arial" w:hAnsi="Arial" w:cs="Arial"/>
          <w:lang w:val="en-US"/>
        </w:rPr>
      </w:pPr>
      <w:r>
        <w:rPr>
          <w:rFonts w:ascii="Arial" w:hAnsi="Arial" w:cs="Arial"/>
          <w:lang w:val="en-US"/>
        </w:rPr>
        <w:t>Enzyme reactions may be suffering from substrate inhibition. A possible reaction scheme is given below:</w:t>
      </w:r>
    </w:p>
    <w:p w:rsidR="00C16DA6" w:rsidRDefault="00C16DA6">
      <w:pPr>
        <w:spacing w:after="200" w:line="276" w:lineRule="auto"/>
        <w:rPr>
          <w:rFonts w:ascii="Arial" w:hAnsi="Arial" w:cs="Arial"/>
          <w:lang w:val="en-US"/>
        </w:rPr>
      </w:pPr>
    </w:p>
    <w:p w:rsidR="00C16DA6" w:rsidRDefault="00C16DA6">
      <w:pPr>
        <w:spacing w:after="200" w:line="276" w:lineRule="auto"/>
        <w:rPr>
          <w:rFonts w:ascii="Arial" w:hAnsi="Arial" w:cs="Arial"/>
          <w:lang w:val="en-US"/>
        </w:rPr>
      </w:pPr>
      <w:r>
        <w:rPr>
          <w:rFonts w:ascii="Arial" w:hAnsi="Arial" w:cs="Arial"/>
          <w:lang w:val="en-US"/>
        </w:rPr>
        <w:tab/>
        <w:t>E  +  S    ↔   E.S</w:t>
      </w:r>
    </w:p>
    <w:p w:rsidR="00C16DA6" w:rsidRDefault="00C16DA6">
      <w:pPr>
        <w:spacing w:after="200" w:line="276" w:lineRule="auto"/>
        <w:rPr>
          <w:rFonts w:ascii="Arial" w:hAnsi="Arial" w:cs="Arial"/>
          <w:lang w:val="en-US"/>
        </w:rPr>
      </w:pPr>
      <w:r>
        <w:rPr>
          <w:rFonts w:ascii="Arial" w:hAnsi="Arial" w:cs="Arial"/>
          <w:lang w:val="en-US"/>
        </w:rPr>
        <w:tab/>
        <w:t>E.S         →   P</w:t>
      </w:r>
    </w:p>
    <w:p w:rsidR="00C16DA6" w:rsidRDefault="00C16DA6">
      <w:pPr>
        <w:spacing w:after="200" w:line="276" w:lineRule="auto"/>
        <w:rPr>
          <w:rFonts w:ascii="Arial" w:hAnsi="Arial" w:cs="Arial"/>
          <w:lang w:val="en-US"/>
        </w:rPr>
      </w:pPr>
      <w:r>
        <w:rPr>
          <w:rFonts w:ascii="Arial" w:hAnsi="Arial" w:cs="Arial"/>
          <w:lang w:val="en-US"/>
        </w:rPr>
        <w:tab/>
        <w:t>E.S  +  S  ↔  S.E.S</w:t>
      </w:r>
    </w:p>
    <w:p w:rsidR="00C16DA6" w:rsidRDefault="00C16DA6">
      <w:pPr>
        <w:spacing w:after="200" w:line="276" w:lineRule="auto"/>
        <w:rPr>
          <w:rFonts w:ascii="Arial" w:hAnsi="Arial" w:cs="Arial"/>
          <w:lang w:val="en-US"/>
        </w:rPr>
      </w:pPr>
      <w:r>
        <w:rPr>
          <w:rFonts w:ascii="Arial" w:hAnsi="Arial" w:cs="Arial"/>
          <w:lang w:val="en-US"/>
        </w:rPr>
        <w:tab/>
      </w:r>
    </w:p>
    <w:p w:rsidR="00C16DA6" w:rsidRDefault="00C16DA6" w:rsidP="00C16DA6">
      <w:pPr>
        <w:pStyle w:val="Lijstalinea"/>
        <w:numPr>
          <w:ilvl w:val="0"/>
          <w:numId w:val="17"/>
        </w:numPr>
        <w:spacing w:after="200" w:line="276" w:lineRule="auto"/>
        <w:rPr>
          <w:rFonts w:ascii="Arial" w:hAnsi="Arial" w:cs="Arial"/>
          <w:lang w:val="en-US"/>
        </w:rPr>
      </w:pPr>
      <w:r>
        <w:rPr>
          <w:rFonts w:ascii="Arial" w:hAnsi="Arial" w:cs="Arial"/>
          <w:lang w:val="en-US"/>
        </w:rPr>
        <w:t>Derive a rate equation for S using the steady state hypothesis</w:t>
      </w:r>
    </w:p>
    <w:p w:rsidR="00C16DA6" w:rsidRDefault="00C16DA6" w:rsidP="00C16DA6">
      <w:pPr>
        <w:spacing w:after="200" w:line="276" w:lineRule="auto"/>
        <w:rPr>
          <w:rFonts w:ascii="Arial" w:hAnsi="Arial" w:cs="Arial"/>
          <w:lang w:val="en-US"/>
        </w:rPr>
      </w:pPr>
    </w:p>
    <w:p w:rsidR="00C16DA6" w:rsidRDefault="00C16DA6" w:rsidP="00C16DA6">
      <w:pPr>
        <w:pStyle w:val="Lijstalinea"/>
        <w:numPr>
          <w:ilvl w:val="0"/>
          <w:numId w:val="17"/>
        </w:numPr>
        <w:spacing w:after="200" w:line="276" w:lineRule="auto"/>
        <w:rPr>
          <w:rFonts w:ascii="Arial" w:hAnsi="Arial" w:cs="Arial"/>
          <w:lang w:val="en-US"/>
        </w:rPr>
      </w:pPr>
      <w:r>
        <w:rPr>
          <w:rFonts w:ascii="Arial" w:hAnsi="Arial" w:cs="Arial"/>
          <w:lang w:val="en-US"/>
        </w:rPr>
        <w:t xml:space="preserve">Is the rate equation in line with the experimentally observed trend given below?       </w:t>
      </w:r>
    </w:p>
    <w:p w:rsidR="00C16DA6" w:rsidRPr="00C16DA6" w:rsidRDefault="00C16DA6" w:rsidP="00C16DA6">
      <w:pPr>
        <w:pStyle w:val="Lijstalinea"/>
        <w:rPr>
          <w:rFonts w:ascii="Arial" w:hAnsi="Arial" w:cs="Arial"/>
          <w:lang w:val="en-US"/>
        </w:rPr>
      </w:pPr>
    </w:p>
    <w:p w:rsidR="00440BC0" w:rsidRPr="00C16DA6" w:rsidRDefault="00C16DA6" w:rsidP="00C16DA6">
      <w:pPr>
        <w:spacing w:after="200" w:line="276" w:lineRule="auto"/>
        <w:rPr>
          <w:rFonts w:ascii="Arial" w:hAnsi="Arial" w:cs="Arial"/>
          <w:lang w:val="en-US"/>
        </w:rPr>
      </w:pPr>
      <w:r>
        <w:rPr>
          <w:noProof/>
          <w:lang w:val="en-US" w:eastAsia="en-US"/>
        </w:rPr>
        <w:drawing>
          <wp:inline distT="0" distB="0" distL="0" distR="0" wp14:anchorId="3D31C7BC" wp14:editId="565138F9">
            <wp:extent cx="5496643" cy="33813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96643" cy="3381375"/>
                    </a:xfrm>
                    <a:prstGeom prst="rect">
                      <a:avLst/>
                    </a:prstGeom>
                  </pic:spPr>
                </pic:pic>
              </a:graphicData>
            </a:graphic>
          </wp:inline>
        </w:drawing>
      </w:r>
      <w:r w:rsidRPr="00C16DA6">
        <w:rPr>
          <w:rFonts w:ascii="Arial" w:hAnsi="Arial" w:cs="Arial"/>
          <w:lang w:val="en-US"/>
        </w:rPr>
        <w:t xml:space="preserve">        </w:t>
      </w:r>
      <w:r w:rsidR="00440BC0" w:rsidRPr="00C16DA6">
        <w:rPr>
          <w:rFonts w:ascii="Arial" w:hAnsi="Arial" w:cs="Arial"/>
          <w:lang w:val="en-US"/>
        </w:rPr>
        <w:br w:type="page"/>
      </w:r>
    </w:p>
    <w:p w:rsidR="00286A37" w:rsidRDefault="00A656DE" w:rsidP="00D6612B">
      <w:pPr>
        <w:spacing w:after="200" w:line="276" w:lineRule="auto"/>
        <w:jc w:val="both"/>
        <w:rPr>
          <w:rFonts w:ascii="Arial" w:hAnsi="Arial" w:cs="Arial"/>
          <w:b/>
          <w:lang w:val="en-US"/>
        </w:rPr>
      </w:pPr>
      <w:r w:rsidRPr="007F18F3">
        <w:rPr>
          <w:rFonts w:ascii="Arial" w:hAnsi="Arial" w:cs="Arial"/>
          <w:b/>
          <w:lang w:val="en-US"/>
        </w:rPr>
        <w:lastRenderedPageBreak/>
        <w:t xml:space="preserve">Question 3. </w:t>
      </w:r>
    </w:p>
    <w:p w:rsidR="00125600" w:rsidRDefault="009B7422">
      <w:pPr>
        <w:spacing w:after="200" w:line="276" w:lineRule="auto"/>
        <w:rPr>
          <w:rFonts w:ascii="Arial" w:hAnsi="Arial" w:cs="Arial"/>
          <w:lang w:val="en-US"/>
        </w:rPr>
      </w:pPr>
      <w:r>
        <w:rPr>
          <w:rFonts w:ascii="Arial" w:hAnsi="Arial" w:cs="Arial"/>
          <w:lang w:val="en-US"/>
        </w:rPr>
        <w:t xml:space="preserve">Assume the following </w:t>
      </w:r>
      <w:proofErr w:type="spellStart"/>
      <w:r>
        <w:rPr>
          <w:rFonts w:ascii="Arial" w:hAnsi="Arial" w:cs="Arial"/>
          <w:lang w:val="en-US"/>
        </w:rPr>
        <w:t>gasphase</w:t>
      </w:r>
      <w:proofErr w:type="spellEnd"/>
      <w:r>
        <w:rPr>
          <w:rFonts w:ascii="Arial" w:hAnsi="Arial" w:cs="Arial"/>
          <w:lang w:val="en-US"/>
        </w:rPr>
        <w:t xml:space="preserve"> equilibrium reaction which is catalyzed by an heterogeneous catalyst:</w:t>
      </w:r>
    </w:p>
    <w:p w:rsidR="00125600" w:rsidRDefault="00125600">
      <w:pPr>
        <w:spacing w:after="200" w:line="276" w:lineRule="auto"/>
        <w:rPr>
          <w:rFonts w:ascii="Arial" w:hAnsi="Arial" w:cs="Arial"/>
          <w:lang w:val="en-US"/>
        </w:rPr>
      </w:pPr>
    </w:p>
    <w:p w:rsidR="00125600" w:rsidRDefault="00125600">
      <w:pPr>
        <w:spacing w:after="200" w:line="276" w:lineRule="auto"/>
        <w:rPr>
          <w:rFonts w:ascii="Arial" w:hAnsi="Arial" w:cs="Arial"/>
          <w:lang w:val="en-US"/>
        </w:rPr>
      </w:pPr>
      <w:r>
        <w:rPr>
          <w:rFonts w:ascii="Arial" w:hAnsi="Arial" w:cs="Arial"/>
          <w:lang w:val="en-US"/>
        </w:rPr>
        <w:tab/>
      </w:r>
      <w:r w:rsidR="009B7422">
        <w:rPr>
          <w:rFonts w:ascii="Arial" w:hAnsi="Arial" w:cs="Arial"/>
          <w:lang w:val="en-US"/>
        </w:rPr>
        <w:t xml:space="preserve">A  +  B  </w:t>
      </w:r>
      <w:r>
        <w:rPr>
          <w:rFonts w:ascii="Arial" w:hAnsi="Arial" w:cs="Arial"/>
          <w:lang w:val="en-US"/>
        </w:rPr>
        <w:t xml:space="preserve"> ↔  </w:t>
      </w:r>
      <w:r w:rsidR="009B7422">
        <w:rPr>
          <w:rFonts w:ascii="Arial" w:hAnsi="Arial" w:cs="Arial"/>
          <w:lang w:val="en-US"/>
        </w:rPr>
        <w:t xml:space="preserve">P </w:t>
      </w:r>
      <w:r>
        <w:rPr>
          <w:rFonts w:ascii="Arial" w:hAnsi="Arial" w:cs="Arial"/>
          <w:lang w:val="en-US"/>
        </w:rPr>
        <w:t xml:space="preserve"> </w:t>
      </w:r>
    </w:p>
    <w:p w:rsidR="00125600" w:rsidRDefault="00125600">
      <w:pPr>
        <w:spacing w:after="200" w:line="276" w:lineRule="auto"/>
        <w:rPr>
          <w:rFonts w:ascii="Arial" w:hAnsi="Arial" w:cs="Arial"/>
          <w:lang w:val="en-US"/>
        </w:rPr>
      </w:pPr>
    </w:p>
    <w:p w:rsidR="002C7C52" w:rsidRDefault="00125600">
      <w:pPr>
        <w:spacing w:after="200" w:line="276" w:lineRule="auto"/>
        <w:rPr>
          <w:rFonts w:ascii="Arial" w:hAnsi="Arial" w:cs="Arial"/>
          <w:lang w:val="en-US"/>
        </w:rPr>
      </w:pPr>
      <w:r>
        <w:rPr>
          <w:rFonts w:ascii="Arial" w:hAnsi="Arial" w:cs="Arial"/>
          <w:lang w:val="en-US"/>
        </w:rPr>
        <w:t>Assume that the reaction proceeds via the following mechanism</w:t>
      </w:r>
      <w:r w:rsidR="002C7C52">
        <w:rPr>
          <w:rFonts w:ascii="Arial" w:hAnsi="Arial" w:cs="Arial"/>
          <w:lang w:val="en-US"/>
        </w:rPr>
        <w:t>:</w:t>
      </w:r>
    </w:p>
    <w:p w:rsidR="00125600" w:rsidRDefault="00125600">
      <w:pPr>
        <w:spacing w:after="200" w:line="276" w:lineRule="auto"/>
        <w:rPr>
          <w:rFonts w:ascii="Arial" w:hAnsi="Arial" w:cs="Arial"/>
          <w:lang w:val="en-US"/>
        </w:rPr>
      </w:pPr>
      <w:r>
        <w:rPr>
          <w:rFonts w:ascii="Arial" w:hAnsi="Arial" w:cs="Arial"/>
          <w:lang w:val="en-US"/>
        </w:rPr>
        <w:t xml:space="preserve"> </w:t>
      </w:r>
    </w:p>
    <w:p w:rsidR="00125600" w:rsidRDefault="00125600">
      <w:pPr>
        <w:spacing w:after="200" w:line="276" w:lineRule="auto"/>
        <w:rPr>
          <w:rFonts w:ascii="Arial" w:hAnsi="Arial" w:cs="Arial"/>
          <w:lang w:val="en-US"/>
        </w:rPr>
      </w:pPr>
      <w:r>
        <w:rPr>
          <w:rFonts w:ascii="Arial" w:hAnsi="Arial" w:cs="Arial"/>
          <w:lang w:val="en-US"/>
        </w:rPr>
        <w:tab/>
      </w:r>
      <w:r w:rsidR="009B7422">
        <w:rPr>
          <w:rFonts w:ascii="Arial" w:hAnsi="Arial" w:cs="Arial"/>
          <w:lang w:val="en-US"/>
        </w:rPr>
        <w:t>A</w:t>
      </w:r>
      <w:r>
        <w:rPr>
          <w:rFonts w:ascii="Arial" w:hAnsi="Arial" w:cs="Arial"/>
          <w:lang w:val="en-US"/>
        </w:rPr>
        <w:t xml:space="preserve">  + *     ↔   </w:t>
      </w:r>
      <w:r w:rsidR="009B7422">
        <w:rPr>
          <w:rFonts w:ascii="Arial" w:hAnsi="Arial" w:cs="Arial"/>
          <w:lang w:val="en-US"/>
        </w:rPr>
        <w:t>A</w:t>
      </w:r>
      <w:r>
        <w:rPr>
          <w:rFonts w:ascii="Arial" w:hAnsi="Arial" w:cs="Arial"/>
          <w:lang w:val="en-US"/>
        </w:rPr>
        <w:t>*</w:t>
      </w:r>
      <w:r w:rsidR="002C7C52">
        <w:rPr>
          <w:rFonts w:ascii="Arial" w:hAnsi="Arial" w:cs="Arial"/>
          <w:lang w:val="en-US"/>
        </w:rPr>
        <w:tab/>
      </w:r>
      <w:r w:rsidR="002C7C52">
        <w:rPr>
          <w:rFonts w:ascii="Arial" w:hAnsi="Arial" w:cs="Arial"/>
          <w:lang w:val="en-US"/>
        </w:rPr>
        <w:tab/>
      </w:r>
      <w:r w:rsidR="002C7C52">
        <w:rPr>
          <w:rFonts w:ascii="Arial" w:hAnsi="Arial" w:cs="Arial"/>
          <w:lang w:val="en-US"/>
        </w:rPr>
        <w:tab/>
      </w:r>
      <w:r w:rsidR="002C7C52">
        <w:rPr>
          <w:rFonts w:ascii="Arial" w:hAnsi="Arial" w:cs="Arial"/>
          <w:lang w:val="en-US"/>
        </w:rPr>
        <w:tab/>
      </w:r>
      <w:r w:rsidR="002C7C52">
        <w:rPr>
          <w:rFonts w:ascii="Arial" w:hAnsi="Arial" w:cs="Arial"/>
          <w:lang w:val="en-US"/>
        </w:rPr>
        <w:tab/>
      </w:r>
      <w:r w:rsidR="009B7422">
        <w:rPr>
          <w:rFonts w:ascii="Arial" w:hAnsi="Arial" w:cs="Arial"/>
          <w:lang w:val="en-US"/>
        </w:rPr>
        <w:t>(</w:t>
      </w:r>
      <w:r w:rsidR="002C7C52">
        <w:rPr>
          <w:rFonts w:ascii="Arial" w:hAnsi="Arial" w:cs="Arial"/>
          <w:lang w:val="en-US"/>
        </w:rPr>
        <w:t>1)</w:t>
      </w:r>
    </w:p>
    <w:p w:rsidR="00125600" w:rsidRDefault="00125600">
      <w:pPr>
        <w:spacing w:after="200" w:line="276" w:lineRule="auto"/>
        <w:rPr>
          <w:rFonts w:ascii="Arial" w:hAnsi="Arial" w:cs="Arial"/>
          <w:lang w:val="en-US"/>
        </w:rPr>
      </w:pPr>
      <w:r>
        <w:rPr>
          <w:rFonts w:ascii="Arial" w:hAnsi="Arial" w:cs="Arial"/>
          <w:lang w:val="en-US"/>
        </w:rPr>
        <w:tab/>
      </w:r>
      <w:r w:rsidR="009B7422">
        <w:rPr>
          <w:rFonts w:ascii="Arial" w:hAnsi="Arial" w:cs="Arial"/>
          <w:lang w:val="en-US"/>
        </w:rPr>
        <w:t xml:space="preserve">B </w:t>
      </w:r>
      <w:r w:rsidR="002C7C52">
        <w:rPr>
          <w:rFonts w:ascii="Arial" w:hAnsi="Arial" w:cs="Arial"/>
          <w:lang w:val="en-US"/>
        </w:rPr>
        <w:t xml:space="preserve"> + *  </w:t>
      </w:r>
      <w:r w:rsidR="009B7422">
        <w:rPr>
          <w:rFonts w:ascii="Arial" w:hAnsi="Arial" w:cs="Arial"/>
          <w:lang w:val="en-US"/>
        </w:rPr>
        <w:t xml:space="preserve">  </w:t>
      </w:r>
      <w:r w:rsidR="002C7C52">
        <w:rPr>
          <w:rFonts w:ascii="Arial" w:hAnsi="Arial" w:cs="Arial"/>
          <w:lang w:val="en-US"/>
        </w:rPr>
        <w:t xml:space="preserve"> ↔   </w:t>
      </w:r>
      <w:r w:rsidR="009B7422">
        <w:rPr>
          <w:rFonts w:ascii="Arial" w:hAnsi="Arial" w:cs="Arial"/>
          <w:lang w:val="en-US"/>
        </w:rPr>
        <w:t>B</w:t>
      </w:r>
      <w:r w:rsidR="002C7C52">
        <w:rPr>
          <w:rFonts w:ascii="Arial" w:hAnsi="Arial" w:cs="Arial"/>
          <w:lang w:val="en-US"/>
        </w:rPr>
        <w:t xml:space="preserve">* </w:t>
      </w:r>
      <w:r w:rsidR="002C7C52">
        <w:rPr>
          <w:rFonts w:ascii="Arial" w:hAnsi="Arial" w:cs="Arial"/>
          <w:lang w:val="en-US"/>
        </w:rPr>
        <w:tab/>
      </w:r>
      <w:r w:rsidR="002C7C52">
        <w:rPr>
          <w:rFonts w:ascii="Arial" w:hAnsi="Arial" w:cs="Arial"/>
          <w:lang w:val="en-US"/>
        </w:rPr>
        <w:tab/>
      </w:r>
      <w:r w:rsidR="002C7C52">
        <w:rPr>
          <w:rFonts w:ascii="Arial" w:hAnsi="Arial" w:cs="Arial"/>
          <w:lang w:val="en-US"/>
        </w:rPr>
        <w:tab/>
      </w:r>
      <w:r w:rsidR="002C7C52">
        <w:rPr>
          <w:rFonts w:ascii="Arial" w:hAnsi="Arial" w:cs="Arial"/>
          <w:lang w:val="en-US"/>
        </w:rPr>
        <w:tab/>
      </w:r>
      <w:r w:rsidR="002C7C52">
        <w:rPr>
          <w:rFonts w:ascii="Arial" w:hAnsi="Arial" w:cs="Arial"/>
          <w:lang w:val="en-US"/>
        </w:rPr>
        <w:tab/>
        <w:t>(2)</w:t>
      </w:r>
    </w:p>
    <w:p w:rsidR="002C7C52" w:rsidRDefault="002C7C52">
      <w:pPr>
        <w:spacing w:after="200" w:line="276" w:lineRule="auto"/>
        <w:rPr>
          <w:rFonts w:ascii="Arial" w:hAnsi="Arial" w:cs="Arial"/>
          <w:lang w:val="en-US"/>
        </w:rPr>
      </w:pPr>
      <w:r>
        <w:rPr>
          <w:rFonts w:ascii="Arial" w:hAnsi="Arial" w:cs="Arial"/>
          <w:lang w:val="en-US"/>
        </w:rPr>
        <w:tab/>
      </w:r>
      <w:r w:rsidR="009B7422">
        <w:rPr>
          <w:rFonts w:ascii="Arial" w:hAnsi="Arial" w:cs="Arial"/>
          <w:lang w:val="en-US"/>
        </w:rPr>
        <w:t>A*  + B*</w:t>
      </w:r>
      <w:r>
        <w:rPr>
          <w:rFonts w:ascii="Arial" w:hAnsi="Arial" w:cs="Arial"/>
          <w:lang w:val="en-US"/>
        </w:rPr>
        <w:t xml:space="preserve">  ↔   </w:t>
      </w:r>
      <w:r w:rsidR="009B7422">
        <w:rPr>
          <w:rFonts w:ascii="Arial" w:hAnsi="Arial" w:cs="Arial"/>
          <w:lang w:val="en-US"/>
        </w:rPr>
        <w:t>P*</w:t>
      </w:r>
      <w:r w:rsidR="00D62906">
        <w:rPr>
          <w:rFonts w:ascii="Arial" w:hAnsi="Arial" w:cs="Arial"/>
          <w:lang w:val="en-US"/>
        </w:rPr>
        <w:t xml:space="preserve"> + *</w:t>
      </w:r>
      <w:bookmarkStart w:id="0" w:name="_GoBack"/>
      <w:bookmarkEnd w:id="0"/>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9B7422">
        <w:rPr>
          <w:rFonts w:ascii="Arial" w:hAnsi="Arial" w:cs="Arial"/>
          <w:lang w:val="en-US"/>
        </w:rPr>
        <w:t>(</w:t>
      </w:r>
      <w:r>
        <w:rPr>
          <w:rFonts w:ascii="Arial" w:hAnsi="Arial" w:cs="Arial"/>
          <w:lang w:val="en-US"/>
        </w:rPr>
        <w:t>3)</w:t>
      </w:r>
    </w:p>
    <w:p w:rsidR="002C7C52" w:rsidRDefault="002C7C52">
      <w:pPr>
        <w:spacing w:after="200" w:line="276" w:lineRule="auto"/>
        <w:rPr>
          <w:rFonts w:ascii="Arial" w:hAnsi="Arial" w:cs="Arial"/>
          <w:lang w:val="en-US"/>
        </w:rPr>
      </w:pPr>
      <w:r>
        <w:rPr>
          <w:rFonts w:ascii="Arial" w:hAnsi="Arial" w:cs="Arial"/>
          <w:lang w:val="en-US"/>
        </w:rPr>
        <w:tab/>
      </w:r>
      <w:r w:rsidR="009B7422">
        <w:rPr>
          <w:rFonts w:ascii="Arial" w:hAnsi="Arial" w:cs="Arial"/>
          <w:lang w:val="en-US"/>
        </w:rPr>
        <w:t>P</w:t>
      </w:r>
      <w:r>
        <w:rPr>
          <w:rFonts w:ascii="Arial" w:hAnsi="Arial" w:cs="Arial"/>
          <w:lang w:val="en-US"/>
        </w:rPr>
        <w:t xml:space="preserve">*           ↔  </w:t>
      </w:r>
      <w:r w:rsidR="009B7422">
        <w:rPr>
          <w:rFonts w:ascii="Arial" w:hAnsi="Arial" w:cs="Arial"/>
          <w:lang w:val="en-US"/>
        </w:rPr>
        <w:t xml:space="preserve">P  </w:t>
      </w:r>
      <w:r>
        <w:rPr>
          <w:rFonts w:ascii="Arial" w:hAnsi="Arial" w:cs="Arial"/>
          <w:lang w:val="en-US"/>
        </w:rPr>
        <w:t>+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p>
    <w:p w:rsidR="002C7C52" w:rsidRDefault="002C7C52">
      <w:pPr>
        <w:spacing w:after="200" w:line="276" w:lineRule="auto"/>
        <w:rPr>
          <w:rFonts w:ascii="Arial" w:hAnsi="Arial" w:cs="Arial"/>
          <w:lang w:val="en-US"/>
        </w:rPr>
      </w:pPr>
    </w:p>
    <w:p w:rsidR="009B7422" w:rsidRDefault="009B7422" w:rsidP="009B7422">
      <w:pPr>
        <w:pStyle w:val="Lijstalinea"/>
        <w:numPr>
          <w:ilvl w:val="0"/>
          <w:numId w:val="25"/>
        </w:numPr>
        <w:spacing w:after="200" w:line="276" w:lineRule="auto"/>
        <w:rPr>
          <w:rFonts w:ascii="Arial" w:hAnsi="Arial" w:cs="Arial"/>
          <w:lang w:val="en-US"/>
        </w:rPr>
      </w:pPr>
      <w:r w:rsidRPr="009B7422">
        <w:rPr>
          <w:rFonts w:ascii="Arial" w:hAnsi="Arial" w:cs="Arial"/>
          <w:lang w:val="en-US"/>
        </w:rPr>
        <w:t>Give the name</w:t>
      </w:r>
      <w:r>
        <w:rPr>
          <w:rFonts w:ascii="Arial" w:hAnsi="Arial" w:cs="Arial"/>
          <w:lang w:val="en-US"/>
        </w:rPr>
        <w:t xml:space="preserve"> for this mechanism and also </w:t>
      </w:r>
      <w:r w:rsidR="006C3254">
        <w:rPr>
          <w:rFonts w:ascii="Arial" w:hAnsi="Arial" w:cs="Arial"/>
          <w:lang w:val="en-US"/>
        </w:rPr>
        <w:t xml:space="preserve">the name </w:t>
      </w:r>
      <w:r>
        <w:rPr>
          <w:rFonts w:ascii="Arial" w:hAnsi="Arial" w:cs="Arial"/>
          <w:lang w:val="en-US"/>
        </w:rPr>
        <w:t xml:space="preserve">for </w:t>
      </w:r>
      <w:r w:rsidRPr="009B7422">
        <w:rPr>
          <w:rFonts w:ascii="Arial" w:hAnsi="Arial" w:cs="Arial"/>
          <w:lang w:val="en-US"/>
        </w:rPr>
        <w:t xml:space="preserve">the individual steps </w:t>
      </w:r>
    </w:p>
    <w:p w:rsidR="009B7422" w:rsidRDefault="009B7422" w:rsidP="009B7422">
      <w:pPr>
        <w:pStyle w:val="Lijstalinea"/>
        <w:spacing w:after="200" w:line="276" w:lineRule="auto"/>
        <w:rPr>
          <w:rFonts w:ascii="Arial" w:hAnsi="Arial" w:cs="Arial"/>
          <w:lang w:val="en-US"/>
        </w:rPr>
      </w:pPr>
    </w:p>
    <w:p w:rsidR="009B7422" w:rsidRDefault="009B7422" w:rsidP="009B7422">
      <w:pPr>
        <w:pStyle w:val="Lijstalinea"/>
        <w:numPr>
          <w:ilvl w:val="0"/>
          <w:numId w:val="25"/>
        </w:numPr>
        <w:spacing w:after="200" w:line="276" w:lineRule="auto"/>
        <w:rPr>
          <w:rFonts w:ascii="Arial" w:hAnsi="Arial" w:cs="Arial"/>
          <w:lang w:val="en-US"/>
        </w:rPr>
      </w:pPr>
      <w:r>
        <w:rPr>
          <w:rFonts w:ascii="Arial" w:hAnsi="Arial" w:cs="Arial"/>
          <w:lang w:val="en-US"/>
        </w:rPr>
        <w:t>Assume that the reaction at the surface is rate determining and irreversible. Derive an equation for the rate of the reaction</w:t>
      </w:r>
    </w:p>
    <w:p w:rsidR="009B7422" w:rsidRPr="009B7422" w:rsidRDefault="009B7422" w:rsidP="009B7422">
      <w:pPr>
        <w:pStyle w:val="Lijstalinea"/>
        <w:rPr>
          <w:rFonts w:ascii="Arial" w:hAnsi="Arial" w:cs="Arial"/>
          <w:lang w:val="en-US"/>
        </w:rPr>
      </w:pPr>
    </w:p>
    <w:p w:rsidR="009B7422" w:rsidRPr="009B7422" w:rsidRDefault="009B7422" w:rsidP="009B7422">
      <w:pPr>
        <w:pStyle w:val="Lijstalinea"/>
        <w:numPr>
          <w:ilvl w:val="0"/>
          <w:numId w:val="25"/>
        </w:numPr>
        <w:spacing w:after="200" w:line="276" w:lineRule="auto"/>
        <w:rPr>
          <w:rFonts w:ascii="Arial" w:hAnsi="Arial" w:cs="Arial"/>
          <w:lang w:val="en-US"/>
        </w:rPr>
      </w:pPr>
      <w:r>
        <w:rPr>
          <w:rFonts w:ascii="Arial" w:hAnsi="Arial" w:cs="Arial"/>
          <w:lang w:val="en-US"/>
        </w:rPr>
        <w:t xml:space="preserve">Assume that the reaction at the surface is rate determining but that it is a reversible reaction. Derive an equation for the rate of the reaction. </w:t>
      </w:r>
    </w:p>
    <w:p w:rsidR="009B7422" w:rsidRPr="009B7422" w:rsidRDefault="009B7422" w:rsidP="009B7422">
      <w:pPr>
        <w:pStyle w:val="Lijstalinea"/>
        <w:spacing w:after="200" w:line="276" w:lineRule="auto"/>
        <w:rPr>
          <w:rFonts w:ascii="Arial" w:hAnsi="Arial" w:cs="Arial"/>
          <w:lang w:val="en-US"/>
        </w:rPr>
      </w:pPr>
    </w:p>
    <w:p w:rsidR="002C7C52" w:rsidRPr="002C7C52" w:rsidRDefault="002C7C52" w:rsidP="002C7C52">
      <w:pPr>
        <w:pStyle w:val="Lijstalinea"/>
        <w:spacing w:after="200" w:line="276" w:lineRule="auto"/>
        <w:rPr>
          <w:rFonts w:ascii="Arial" w:hAnsi="Arial" w:cs="Arial"/>
          <w:lang w:val="en-US"/>
        </w:rPr>
      </w:pPr>
    </w:p>
    <w:p w:rsidR="002C7C52" w:rsidRPr="002C7C52" w:rsidRDefault="002C7C52">
      <w:pPr>
        <w:spacing w:after="200" w:line="276" w:lineRule="auto"/>
        <w:rPr>
          <w:rFonts w:ascii="Arial" w:hAnsi="Arial" w:cs="Arial"/>
          <w:lang w:val="en-US"/>
        </w:rPr>
      </w:pPr>
    </w:p>
    <w:p w:rsidR="002C7C52" w:rsidRDefault="002C7C52">
      <w:pPr>
        <w:spacing w:after="200" w:line="276" w:lineRule="auto"/>
        <w:rPr>
          <w:rFonts w:ascii="Arial" w:hAnsi="Arial" w:cs="Arial"/>
          <w:lang w:val="en-US"/>
        </w:rPr>
      </w:pPr>
    </w:p>
    <w:p w:rsidR="002C7C52" w:rsidRPr="002C7C52" w:rsidRDefault="002C7C52">
      <w:pPr>
        <w:spacing w:after="200" w:line="276" w:lineRule="auto"/>
        <w:rPr>
          <w:rFonts w:ascii="Arial" w:hAnsi="Arial" w:cs="Arial"/>
          <w:lang w:val="en-US"/>
        </w:rPr>
      </w:pPr>
    </w:p>
    <w:p w:rsidR="00440BC0" w:rsidRDefault="00440BC0">
      <w:pPr>
        <w:spacing w:after="200" w:line="276" w:lineRule="auto"/>
        <w:rPr>
          <w:rFonts w:ascii="Arial" w:hAnsi="Arial" w:cs="Arial"/>
          <w:lang w:val="en-US"/>
        </w:rPr>
      </w:pPr>
      <w:r>
        <w:rPr>
          <w:rFonts w:ascii="Arial" w:hAnsi="Arial" w:cs="Arial"/>
          <w:lang w:val="en-US"/>
        </w:rPr>
        <w:br w:type="page"/>
      </w:r>
    </w:p>
    <w:p w:rsidR="00BA43A0" w:rsidRDefault="0020224F" w:rsidP="00BA43A0">
      <w:pPr>
        <w:spacing w:after="200" w:line="276" w:lineRule="auto"/>
        <w:jc w:val="both"/>
        <w:rPr>
          <w:rFonts w:ascii="Arial" w:hAnsi="Arial" w:cs="Arial"/>
          <w:b/>
          <w:lang w:val="en-US"/>
        </w:rPr>
      </w:pPr>
      <w:r w:rsidRPr="007F18F3">
        <w:rPr>
          <w:rFonts w:ascii="Arial" w:hAnsi="Arial" w:cs="Arial"/>
          <w:b/>
          <w:lang w:val="en-US"/>
        </w:rPr>
        <w:lastRenderedPageBreak/>
        <w:t xml:space="preserve">Question 4. </w:t>
      </w:r>
    </w:p>
    <w:p w:rsidR="00BA43A0" w:rsidRDefault="00A61D1C" w:rsidP="00BA43A0">
      <w:pPr>
        <w:spacing w:after="200" w:line="276" w:lineRule="auto"/>
        <w:jc w:val="both"/>
        <w:rPr>
          <w:rFonts w:ascii="Arial" w:hAnsi="Arial" w:cs="Arial"/>
          <w:lang w:val="en-US"/>
        </w:rPr>
      </w:pPr>
      <w:r>
        <w:rPr>
          <w:rFonts w:ascii="Arial" w:hAnsi="Arial" w:cs="Arial"/>
          <w:lang w:val="en-US"/>
        </w:rPr>
        <w:t>A series of experiments were performed using various sizes of crushed catalysts to determine the importance of pore diffusion. The reaction may be assumed to be first order and irreversible. The surface concentration of reactant was 2 x 10</w:t>
      </w:r>
      <w:r>
        <w:rPr>
          <w:rFonts w:ascii="Arial" w:hAnsi="Arial" w:cs="Arial"/>
          <w:vertAlign w:val="superscript"/>
          <w:lang w:val="en-US"/>
        </w:rPr>
        <w:t>-4</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/cm</w:t>
      </w:r>
      <w:r>
        <w:rPr>
          <w:rFonts w:ascii="Arial" w:hAnsi="Arial" w:cs="Arial"/>
          <w:vertAlign w:val="superscript"/>
          <w:lang w:val="en-US"/>
        </w:rPr>
        <w:t>3</w:t>
      </w:r>
      <w:r>
        <w:rPr>
          <w:rFonts w:ascii="Arial" w:hAnsi="Arial" w:cs="Arial"/>
          <w:lang w:val="en-US"/>
        </w:rPr>
        <w:t>.</w:t>
      </w:r>
    </w:p>
    <w:tbl>
      <w:tblPr>
        <w:tblStyle w:val="Tabelraster"/>
        <w:tblW w:w="0" w:type="auto"/>
        <w:tblLook w:val="04A0" w:firstRow="1" w:lastRow="0" w:firstColumn="1" w:lastColumn="0" w:noHBand="0" w:noVBand="1"/>
      </w:tblPr>
      <w:tblGrid>
        <w:gridCol w:w="1924"/>
        <w:gridCol w:w="1924"/>
        <w:gridCol w:w="1924"/>
        <w:gridCol w:w="1925"/>
        <w:gridCol w:w="1925"/>
      </w:tblGrid>
      <w:tr w:rsidR="00A61D1C" w:rsidTr="00A61D1C">
        <w:tc>
          <w:tcPr>
            <w:tcW w:w="1924" w:type="dxa"/>
          </w:tcPr>
          <w:p w:rsidR="00A61D1C" w:rsidRDefault="00A61D1C" w:rsidP="00BA43A0">
            <w:pPr>
              <w:spacing w:after="200" w:line="276" w:lineRule="auto"/>
              <w:jc w:val="both"/>
              <w:rPr>
                <w:rFonts w:ascii="Arial" w:hAnsi="Arial" w:cs="Arial"/>
                <w:lang w:val="en-US"/>
              </w:rPr>
            </w:pPr>
            <w:r>
              <w:rPr>
                <w:rFonts w:ascii="Arial" w:hAnsi="Arial" w:cs="Arial"/>
                <w:lang w:val="en-US"/>
              </w:rPr>
              <w:t>Diameter sphere (cm)</w:t>
            </w:r>
          </w:p>
        </w:tc>
        <w:tc>
          <w:tcPr>
            <w:tcW w:w="1924" w:type="dxa"/>
          </w:tcPr>
          <w:p w:rsidR="00A61D1C" w:rsidRDefault="00A61D1C" w:rsidP="00BA43A0">
            <w:pPr>
              <w:spacing w:after="200" w:line="276" w:lineRule="auto"/>
              <w:jc w:val="both"/>
              <w:rPr>
                <w:rFonts w:ascii="Arial" w:hAnsi="Arial" w:cs="Arial"/>
                <w:lang w:val="en-US"/>
              </w:rPr>
            </w:pPr>
            <w:r>
              <w:rPr>
                <w:rFonts w:ascii="Arial" w:hAnsi="Arial" w:cs="Arial"/>
                <w:lang w:val="en-US"/>
              </w:rPr>
              <w:t>0.25</w:t>
            </w:r>
          </w:p>
        </w:tc>
        <w:tc>
          <w:tcPr>
            <w:tcW w:w="1924" w:type="dxa"/>
          </w:tcPr>
          <w:p w:rsidR="00A61D1C" w:rsidRDefault="00A61D1C" w:rsidP="00BA43A0">
            <w:pPr>
              <w:spacing w:after="200" w:line="276" w:lineRule="auto"/>
              <w:jc w:val="both"/>
              <w:rPr>
                <w:rFonts w:ascii="Arial" w:hAnsi="Arial" w:cs="Arial"/>
                <w:lang w:val="en-US"/>
              </w:rPr>
            </w:pPr>
            <w:r>
              <w:rPr>
                <w:rFonts w:ascii="Arial" w:hAnsi="Arial" w:cs="Arial"/>
                <w:lang w:val="en-US"/>
              </w:rPr>
              <w:t>0.075</w:t>
            </w:r>
          </w:p>
        </w:tc>
        <w:tc>
          <w:tcPr>
            <w:tcW w:w="1925" w:type="dxa"/>
          </w:tcPr>
          <w:p w:rsidR="00A61D1C" w:rsidRDefault="00A61D1C" w:rsidP="00BA43A0">
            <w:pPr>
              <w:spacing w:after="200" w:line="276" w:lineRule="auto"/>
              <w:jc w:val="both"/>
              <w:rPr>
                <w:rFonts w:ascii="Arial" w:hAnsi="Arial" w:cs="Arial"/>
                <w:lang w:val="en-US"/>
              </w:rPr>
            </w:pPr>
            <w:r>
              <w:rPr>
                <w:rFonts w:ascii="Arial" w:hAnsi="Arial" w:cs="Arial"/>
                <w:lang w:val="en-US"/>
              </w:rPr>
              <w:t>0.025</w:t>
            </w:r>
          </w:p>
        </w:tc>
        <w:tc>
          <w:tcPr>
            <w:tcW w:w="1925" w:type="dxa"/>
          </w:tcPr>
          <w:p w:rsidR="00A61D1C" w:rsidRDefault="00A61D1C" w:rsidP="00BA43A0">
            <w:pPr>
              <w:spacing w:after="200" w:line="276" w:lineRule="auto"/>
              <w:jc w:val="both"/>
              <w:rPr>
                <w:rFonts w:ascii="Arial" w:hAnsi="Arial" w:cs="Arial"/>
                <w:lang w:val="en-US"/>
              </w:rPr>
            </w:pPr>
            <w:r>
              <w:rPr>
                <w:rFonts w:ascii="Arial" w:hAnsi="Arial" w:cs="Arial"/>
                <w:lang w:val="en-US"/>
              </w:rPr>
              <w:t>0.0075</w:t>
            </w:r>
          </w:p>
        </w:tc>
      </w:tr>
      <w:tr w:rsidR="00A61D1C" w:rsidTr="00A61D1C">
        <w:tc>
          <w:tcPr>
            <w:tcW w:w="1924" w:type="dxa"/>
          </w:tcPr>
          <w:p w:rsidR="00A61D1C" w:rsidRPr="00A61D1C" w:rsidRDefault="00A61D1C" w:rsidP="00BA43A0">
            <w:pPr>
              <w:spacing w:after="200" w:line="276" w:lineRule="auto"/>
              <w:jc w:val="both"/>
              <w:rPr>
                <w:rFonts w:ascii="Arial" w:hAnsi="Arial" w:cs="Arial"/>
                <w:lang w:val="en-US"/>
              </w:rPr>
            </w:pPr>
            <w:r>
              <w:rPr>
                <w:rFonts w:ascii="Arial" w:hAnsi="Arial" w:cs="Arial"/>
                <w:lang w:val="en-US"/>
              </w:rPr>
              <w:t>R</w:t>
            </w:r>
            <w:r>
              <w:rPr>
                <w:rFonts w:ascii="Arial" w:hAnsi="Arial" w:cs="Arial"/>
                <w:vertAlign w:val="subscript"/>
                <w:lang w:val="en-US"/>
              </w:rPr>
              <w:t xml:space="preserve">obs </w:t>
            </w:r>
            <w:r>
              <w:rPr>
                <w:rFonts w:ascii="Arial" w:hAnsi="Arial" w:cs="Arial"/>
                <w:lang w:val="en-US"/>
              </w:rPr>
              <w:t>(</w:t>
            </w:r>
            <w:proofErr w:type="spellStart"/>
            <w:r>
              <w:rPr>
                <w:rFonts w:ascii="Arial" w:hAnsi="Arial" w:cs="Arial"/>
                <w:lang w:val="en-US"/>
              </w:rPr>
              <w:t>mol</w:t>
            </w:r>
            <w:proofErr w:type="spellEnd"/>
            <w:r>
              <w:rPr>
                <w:rFonts w:ascii="Arial" w:hAnsi="Arial" w:cs="Arial"/>
                <w:lang w:val="en-US"/>
              </w:rPr>
              <w:t>/h.cm</w:t>
            </w:r>
            <w:r>
              <w:rPr>
                <w:rFonts w:ascii="Arial" w:hAnsi="Arial" w:cs="Arial"/>
                <w:vertAlign w:val="superscript"/>
                <w:lang w:val="en-US"/>
              </w:rPr>
              <w:t>3</w:t>
            </w:r>
            <w:r>
              <w:rPr>
                <w:rFonts w:ascii="Arial" w:hAnsi="Arial" w:cs="Arial"/>
                <w:lang w:val="en-US"/>
              </w:rPr>
              <w:t>)</w:t>
            </w:r>
          </w:p>
        </w:tc>
        <w:tc>
          <w:tcPr>
            <w:tcW w:w="1924" w:type="dxa"/>
          </w:tcPr>
          <w:p w:rsidR="00A61D1C" w:rsidRDefault="00A61D1C" w:rsidP="00BA43A0">
            <w:pPr>
              <w:spacing w:after="200" w:line="276" w:lineRule="auto"/>
              <w:jc w:val="both"/>
              <w:rPr>
                <w:rFonts w:ascii="Arial" w:hAnsi="Arial" w:cs="Arial"/>
                <w:lang w:val="en-US"/>
              </w:rPr>
            </w:pPr>
            <w:r>
              <w:rPr>
                <w:rFonts w:ascii="Arial" w:hAnsi="Arial" w:cs="Arial"/>
                <w:lang w:val="en-US"/>
              </w:rPr>
              <w:t>0.22</w:t>
            </w:r>
          </w:p>
        </w:tc>
        <w:tc>
          <w:tcPr>
            <w:tcW w:w="1924" w:type="dxa"/>
          </w:tcPr>
          <w:p w:rsidR="00A61D1C" w:rsidRDefault="00A61D1C" w:rsidP="00BA43A0">
            <w:pPr>
              <w:spacing w:after="200" w:line="276" w:lineRule="auto"/>
              <w:jc w:val="both"/>
              <w:rPr>
                <w:rFonts w:ascii="Arial" w:hAnsi="Arial" w:cs="Arial"/>
                <w:lang w:val="en-US"/>
              </w:rPr>
            </w:pPr>
            <w:r>
              <w:rPr>
                <w:rFonts w:ascii="Arial" w:hAnsi="Arial" w:cs="Arial"/>
                <w:lang w:val="en-US"/>
              </w:rPr>
              <w:t>0.70</w:t>
            </w:r>
          </w:p>
        </w:tc>
        <w:tc>
          <w:tcPr>
            <w:tcW w:w="1925" w:type="dxa"/>
          </w:tcPr>
          <w:p w:rsidR="00A61D1C" w:rsidRDefault="00A61D1C" w:rsidP="00BA43A0">
            <w:pPr>
              <w:spacing w:after="200" w:line="276" w:lineRule="auto"/>
              <w:jc w:val="both"/>
              <w:rPr>
                <w:rFonts w:ascii="Arial" w:hAnsi="Arial" w:cs="Arial"/>
                <w:lang w:val="en-US"/>
              </w:rPr>
            </w:pPr>
            <w:r>
              <w:rPr>
                <w:rFonts w:ascii="Arial" w:hAnsi="Arial" w:cs="Arial"/>
                <w:lang w:val="en-US"/>
              </w:rPr>
              <w:t>1.60</w:t>
            </w:r>
          </w:p>
        </w:tc>
        <w:tc>
          <w:tcPr>
            <w:tcW w:w="1925" w:type="dxa"/>
          </w:tcPr>
          <w:p w:rsidR="00A61D1C" w:rsidRDefault="00A61D1C" w:rsidP="00BA43A0">
            <w:pPr>
              <w:spacing w:after="200" w:line="276" w:lineRule="auto"/>
              <w:jc w:val="both"/>
              <w:rPr>
                <w:rFonts w:ascii="Arial" w:hAnsi="Arial" w:cs="Arial"/>
                <w:lang w:val="en-US"/>
              </w:rPr>
            </w:pPr>
            <w:r>
              <w:rPr>
                <w:rFonts w:ascii="Arial" w:hAnsi="Arial" w:cs="Arial"/>
                <w:lang w:val="en-US"/>
              </w:rPr>
              <w:t>2.4</w:t>
            </w:r>
          </w:p>
        </w:tc>
      </w:tr>
    </w:tbl>
    <w:p w:rsidR="00A61D1C" w:rsidRPr="00A61D1C" w:rsidRDefault="00A61D1C" w:rsidP="00BA43A0">
      <w:pPr>
        <w:spacing w:after="200" w:line="276" w:lineRule="auto"/>
        <w:jc w:val="both"/>
        <w:rPr>
          <w:rFonts w:ascii="Arial" w:hAnsi="Arial" w:cs="Arial"/>
          <w:lang w:val="en-US"/>
        </w:rPr>
      </w:pPr>
    </w:p>
    <w:p w:rsidR="00BA43A0" w:rsidRDefault="00A61D1C" w:rsidP="00A61D1C">
      <w:pPr>
        <w:pStyle w:val="Lijstalinea"/>
        <w:numPr>
          <w:ilvl w:val="0"/>
          <w:numId w:val="20"/>
        </w:numPr>
        <w:spacing w:after="200" w:line="276" w:lineRule="auto"/>
        <w:jc w:val="both"/>
        <w:rPr>
          <w:rFonts w:ascii="Arial" w:hAnsi="Arial" w:cs="Arial"/>
          <w:lang w:val="en-US"/>
        </w:rPr>
      </w:pPr>
      <w:r>
        <w:rPr>
          <w:rFonts w:ascii="Arial" w:hAnsi="Arial" w:cs="Arial"/>
          <w:lang w:val="en-US"/>
        </w:rPr>
        <w:t>Determine t</w:t>
      </w:r>
      <w:r w:rsidR="00445A6E">
        <w:rPr>
          <w:rFonts w:ascii="Arial" w:hAnsi="Arial" w:cs="Arial"/>
          <w:lang w:val="en-US"/>
        </w:rPr>
        <w:t>h</w:t>
      </w:r>
      <w:r>
        <w:rPr>
          <w:rFonts w:ascii="Arial" w:hAnsi="Arial" w:cs="Arial"/>
          <w:lang w:val="en-US"/>
        </w:rPr>
        <w:t>e true rate constant k and the effective diffusion coefficient (D</w:t>
      </w:r>
      <w:r>
        <w:rPr>
          <w:rFonts w:ascii="Arial" w:hAnsi="Arial" w:cs="Arial"/>
          <w:vertAlign w:val="subscript"/>
          <w:lang w:val="en-US"/>
        </w:rPr>
        <w:t>e</w:t>
      </w:r>
      <w:r>
        <w:rPr>
          <w:rFonts w:ascii="Arial" w:hAnsi="Arial" w:cs="Arial"/>
          <w:lang w:val="en-US"/>
        </w:rPr>
        <w:t>) from the data.</w:t>
      </w:r>
    </w:p>
    <w:p w:rsidR="00A61D1C" w:rsidRDefault="00A61D1C" w:rsidP="00A61D1C">
      <w:pPr>
        <w:pStyle w:val="Lijstalinea"/>
        <w:spacing w:after="200" w:line="276" w:lineRule="auto"/>
        <w:jc w:val="both"/>
        <w:rPr>
          <w:rFonts w:ascii="Arial" w:hAnsi="Arial" w:cs="Arial"/>
          <w:lang w:val="en-US"/>
        </w:rPr>
      </w:pPr>
    </w:p>
    <w:p w:rsidR="00A61D1C" w:rsidRDefault="00A61D1C" w:rsidP="00A61D1C">
      <w:pPr>
        <w:pStyle w:val="Lijstalinea"/>
        <w:numPr>
          <w:ilvl w:val="0"/>
          <w:numId w:val="20"/>
        </w:numPr>
        <w:spacing w:after="200" w:line="276" w:lineRule="auto"/>
        <w:jc w:val="both"/>
        <w:rPr>
          <w:rFonts w:ascii="Arial" w:hAnsi="Arial" w:cs="Arial"/>
          <w:lang w:val="en-US"/>
        </w:rPr>
      </w:pPr>
      <w:r>
        <w:rPr>
          <w:rFonts w:ascii="Arial" w:hAnsi="Arial" w:cs="Arial"/>
          <w:lang w:val="en-US"/>
        </w:rPr>
        <w:t>Predict the effectiveness factor and the observed reaction rate (R</w:t>
      </w:r>
      <w:r>
        <w:rPr>
          <w:rFonts w:ascii="Arial" w:hAnsi="Arial" w:cs="Arial"/>
          <w:vertAlign w:val="subscript"/>
          <w:lang w:val="en-US"/>
        </w:rPr>
        <w:t>obs</w:t>
      </w:r>
      <w:r>
        <w:rPr>
          <w:rFonts w:ascii="Arial" w:hAnsi="Arial" w:cs="Arial"/>
          <w:lang w:val="en-US"/>
        </w:rPr>
        <w:t xml:space="preserve">) for a commercial cylindrical catalyst pellet with dimensions 0.5 cm </w:t>
      </w:r>
      <w:r w:rsidR="006C3254">
        <w:rPr>
          <w:rFonts w:ascii="Arial" w:hAnsi="Arial" w:cs="Arial"/>
          <w:lang w:val="en-US"/>
        </w:rPr>
        <w:t xml:space="preserve">(height) </w:t>
      </w:r>
      <w:r>
        <w:rPr>
          <w:rFonts w:ascii="Arial" w:hAnsi="Arial" w:cs="Arial"/>
          <w:lang w:val="en-US"/>
        </w:rPr>
        <w:t>x 0.5 cm</w:t>
      </w:r>
      <w:r w:rsidR="006C3254">
        <w:rPr>
          <w:rFonts w:ascii="Arial" w:hAnsi="Arial" w:cs="Arial"/>
          <w:lang w:val="en-US"/>
        </w:rPr>
        <w:t xml:space="preserve"> (diameter)</w:t>
      </w:r>
    </w:p>
    <w:p w:rsidR="00A61D1C" w:rsidRPr="00A61D1C" w:rsidRDefault="00A61D1C" w:rsidP="00A61D1C">
      <w:pPr>
        <w:pStyle w:val="Lijstalinea"/>
        <w:rPr>
          <w:rFonts w:ascii="Arial" w:hAnsi="Arial" w:cs="Arial"/>
          <w:lang w:val="en-US"/>
        </w:rPr>
      </w:pPr>
    </w:p>
    <w:p w:rsidR="00A61D1C" w:rsidRDefault="00A61D1C" w:rsidP="00A61D1C">
      <w:pPr>
        <w:spacing w:after="200" w:line="276" w:lineRule="auto"/>
        <w:jc w:val="both"/>
        <w:rPr>
          <w:rFonts w:ascii="Arial" w:hAnsi="Arial" w:cs="Arial"/>
          <w:lang w:val="en-US"/>
        </w:rPr>
      </w:pPr>
    </w:p>
    <w:p w:rsidR="00445A6E" w:rsidRDefault="00445A6E" w:rsidP="00A61D1C">
      <w:pPr>
        <w:spacing w:after="200" w:line="276" w:lineRule="auto"/>
        <w:jc w:val="both"/>
        <w:rPr>
          <w:rFonts w:ascii="Arial" w:hAnsi="Arial" w:cs="Arial"/>
          <w:lang w:val="en-US"/>
        </w:rPr>
      </w:pPr>
    </w:p>
    <w:p w:rsidR="0020224F" w:rsidRPr="00A61D1C" w:rsidRDefault="0020224F" w:rsidP="00630C22">
      <w:pPr>
        <w:spacing w:after="200" w:line="276" w:lineRule="auto"/>
        <w:jc w:val="both"/>
        <w:rPr>
          <w:rFonts w:ascii="Arial" w:hAnsi="Arial" w:cs="Arial"/>
          <w:b/>
          <w:lang w:val="en-US"/>
        </w:rPr>
      </w:pPr>
      <w:r w:rsidRPr="00A61D1C">
        <w:rPr>
          <w:rFonts w:ascii="Arial" w:hAnsi="Arial" w:cs="Arial"/>
          <w:b/>
          <w:lang w:val="en-US"/>
        </w:rPr>
        <w:t xml:space="preserve">Question 5. </w:t>
      </w:r>
    </w:p>
    <w:p w:rsidR="00016476" w:rsidRDefault="00A61D1C" w:rsidP="003E735F">
      <w:pPr>
        <w:spacing w:after="240" w:line="276" w:lineRule="auto"/>
        <w:jc w:val="both"/>
        <w:rPr>
          <w:rFonts w:ascii="Arial" w:eastAsia="MS Mincho" w:hAnsi="Arial" w:cs="Arial"/>
          <w:lang w:val="en-US" w:eastAsia="en-US"/>
        </w:rPr>
      </w:pPr>
      <w:r w:rsidRPr="00A61D1C">
        <w:rPr>
          <w:rFonts w:ascii="Arial" w:eastAsia="MS Mincho" w:hAnsi="Arial" w:cs="Arial"/>
          <w:lang w:val="en-US" w:eastAsia="en-US"/>
        </w:rPr>
        <w:t xml:space="preserve">In aqueous </w:t>
      </w:r>
      <w:r>
        <w:rPr>
          <w:rFonts w:ascii="Arial" w:eastAsia="MS Mincho" w:hAnsi="Arial" w:cs="Arial"/>
          <w:lang w:val="en-US" w:eastAsia="en-US"/>
        </w:rPr>
        <w:t>solution, and in contact with the right solid catalyst, reactant A is converted to product R by the elementary reaction A  → 2</w:t>
      </w:r>
      <w:r w:rsidR="001E1F07">
        <w:rPr>
          <w:rFonts w:ascii="Arial" w:eastAsia="MS Mincho" w:hAnsi="Arial" w:cs="Arial"/>
          <w:lang w:val="en-US" w:eastAsia="en-US"/>
        </w:rPr>
        <w:t xml:space="preserve"> </w:t>
      </w:r>
      <w:r>
        <w:rPr>
          <w:rFonts w:ascii="Arial" w:eastAsia="MS Mincho" w:hAnsi="Arial" w:cs="Arial"/>
          <w:lang w:val="en-US" w:eastAsia="en-US"/>
        </w:rPr>
        <w:t xml:space="preserve">R. Find the mass of catalyst needed in a </w:t>
      </w:r>
      <w:r w:rsidR="00B316B3">
        <w:rPr>
          <w:rFonts w:ascii="Arial" w:eastAsia="MS Mincho" w:hAnsi="Arial" w:cs="Arial"/>
          <w:lang w:val="en-US" w:eastAsia="en-US"/>
        </w:rPr>
        <w:t xml:space="preserve">continuous </w:t>
      </w:r>
      <w:r>
        <w:rPr>
          <w:rFonts w:ascii="Arial" w:eastAsia="MS Mincho" w:hAnsi="Arial" w:cs="Arial"/>
          <w:lang w:val="en-US" w:eastAsia="en-US"/>
        </w:rPr>
        <w:t xml:space="preserve">packed bed </w:t>
      </w:r>
      <w:r w:rsidR="00016476">
        <w:rPr>
          <w:rFonts w:ascii="Arial" w:eastAsia="MS Mincho" w:hAnsi="Arial" w:cs="Arial"/>
          <w:lang w:val="en-US" w:eastAsia="en-US"/>
        </w:rPr>
        <w:t xml:space="preserve">reactor for 90% conversion of A, which is fed to the reactor at a </w:t>
      </w:r>
      <w:proofErr w:type="spellStart"/>
      <w:r w:rsidR="00016476">
        <w:rPr>
          <w:rFonts w:ascii="Arial" w:eastAsia="MS Mincho" w:hAnsi="Arial" w:cs="Arial"/>
          <w:lang w:val="en-US" w:eastAsia="en-US"/>
        </w:rPr>
        <w:t>molflow</w:t>
      </w:r>
      <w:proofErr w:type="spellEnd"/>
      <w:r w:rsidR="00016476">
        <w:rPr>
          <w:rFonts w:ascii="Arial" w:eastAsia="MS Mincho" w:hAnsi="Arial" w:cs="Arial"/>
          <w:lang w:val="en-US" w:eastAsia="en-US"/>
        </w:rPr>
        <w:t xml:space="preserve"> of 10</w:t>
      </w:r>
      <w:r w:rsidR="00016476">
        <w:rPr>
          <w:rFonts w:ascii="Arial" w:eastAsia="MS Mincho" w:hAnsi="Arial" w:cs="Arial"/>
          <w:vertAlign w:val="superscript"/>
          <w:lang w:val="en-US" w:eastAsia="en-US"/>
        </w:rPr>
        <w:t>4</w:t>
      </w:r>
      <w:r w:rsidR="00016476">
        <w:rPr>
          <w:rFonts w:ascii="Arial" w:eastAsia="MS Mincho" w:hAnsi="Arial" w:cs="Arial"/>
          <w:lang w:val="en-US" w:eastAsia="en-US"/>
        </w:rPr>
        <w:t xml:space="preserve"> </w:t>
      </w:r>
      <w:proofErr w:type="spellStart"/>
      <w:r w:rsidR="00016476">
        <w:rPr>
          <w:rFonts w:ascii="Arial" w:eastAsia="MS Mincho" w:hAnsi="Arial" w:cs="Arial"/>
          <w:lang w:val="en-US" w:eastAsia="en-US"/>
        </w:rPr>
        <w:t>mol</w:t>
      </w:r>
      <w:proofErr w:type="spellEnd"/>
      <w:r w:rsidR="00016476">
        <w:rPr>
          <w:rFonts w:ascii="Arial" w:eastAsia="MS Mincho" w:hAnsi="Arial" w:cs="Arial"/>
          <w:lang w:val="en-US" w:eastAsia="en-US"/>
        </w:rPr>
        <w:t>/h and a C</w:t>
      </w:r>
      <w:r w:rsidR="00016476">
        <w:rPr>
          <w:rFonts w:ascii="Arial" w:eastAsia="MS Mincho" w:hAnsi="Arial" w:cs="Arial"/>
          <w:vertAlign w:val="subscript"/>
          <w:lang w:val="en-US" w:eastAsia="en-US"/>
        </w:rPr>
        <w:t>A,0</w:t>
      </w:r>
      <w:r w:rsidR="00016476">
        <w:rPr>
          <w:rFonts w:ascii="Arial" w:eastAsia="MS Mincho" w:hAnsi="Arial" w:cs="Arial"/>
          <w:lang w:val="en-US" w:eastAsia="en-US"/>
        </w:rPr>
        <w:t xml:space="preserve"> of 10</w:t>
      </w:r>
      <w:r w:rsidR="00016476">
        <w:rPr>
          <w:rFonts w:ascii="Arial" w:eastAsia="MS Mincho" w:hAnsi="Arial" w:cs="Arial"/>
          <w:vertAlign w:val="superscript"/>
          <w:lang w:val="en-US" w:eastAsia="en-US"/>
        </w:rPr>
        <w:t xml:space="preserve">3 </w:t>
      </w:r>
      <w:proofErr w:type="spellStart"/>
      <w:r w:rsidR="00016476">
        <w:rPr>
          <w:rFonts w:ascii="Arial" w:eastAsia="MS Mincho" w:hAnsi="Arial" w:cs="Arial"/>
          <w:lang w:val="en-US" w:eastAsia="en-US"/>
        </w:rPr>
        <w:t>mol</w:t>
      </w:r>
      <w:proofErr w:type="spellEnd"/>
      <w:r w:rsidR="00016476">
        <w:rPr>
          <w:rFonts w:ascii="Arial" w:eastAsia="MS Mincho" w:hAnsi="Arial" w:cs="Arial"/>
          <w:lang w:val="en-US" w:eastAsia="en-US"/>
        </w:rPr>
        <w:t>/m</w:t>
      </w:r>
      <w:r w:rsidR="00016476">
        <w:rPr>
          <w:rFonts w:ascii="Arial" w:eastAsia="MS Mincho" w:hAnsi="Arial" w:cs="Arial"/>
          <w:vertAlign w:val="superscript"/>
          <w:lang w:val="en-US" w:eastAsia="en-US"/>
        </w:rPr>
        <w:t>3</w:t>
      </w:r>
      <w:r w:rsidR="00016476">
        <w:rPr>
          <w:rFonts w:ascii="Arial" w:eastAsia="MS Mincho" w:hAnsi="Arial" w:cs="Arial"/>
          <w:lang w:val="en-US" w:eastAsia="en-US"/>
        </w:rPr>
        <w:t xml:space="preserve">. </w:t>
      </w:r>
      <w:r w:rsidR="00B316B3">
        <w:rPr>
          <w:rFonts w:ascii="Arial" w:eastAsia="MS Mincho" w:hAnsi="Arial" w:cs="Arial"/>
          <w:lang w:val="en-US" w:eastAsia="en-US"/>
        </w:rPr>
        <w:t>Assume that external mass transfer does not play a role.</w:t>
      </w:r>
    </w:p>
    <w:p w:rsidR="00016476" w:rsidRDefault="00016476" w:rsidP="003E735F">
      <w:pPr>
        <w:spacing w:after="240" w:line="276" w:lineRule="auto"/>
        <w:jc w:val="both"/>
        <w:rPr>
          <w:rFonts w:ascii="Arial" w:eastAsia="MS Mincho" w:hAnsi="Arial" w:cs="Arial"/>
          <w:lang w:val="en-US" w:eastAsia="en-US"/>
        </w:rPr>
      </w:pPr>
    </w:p>
    <w:p w:rsidR="00016476" w:rsidRDefault="00016476" w:rsidP="003E735F">
      <w:pPr>
        <w:spacing w:after="240" w:line="276" w:lineRule="auto"/>
        <w:jc w:val="both"/>
        <w:rPr>
          <w:rFonts w:ascii="Arial" w:eastAsia="MS Mincho" w:hAnsi="Arial" w:cs="Arial"/>
          <w:lang w:val="en-US" w:eastAsia="en-US"/>
        </w:rPr>
      </w:pPr>
      <w:r>
        <w:rPr>
          <w:rFonts w:ascii="Arial" w:eastAsia="MS Mincho" w:hAnsi="Arial" w:cs="Arial"/>
          <w:lang w:val="en-US" w:eastAsia="en-US"/>
        </w:rPr>
        <w:t xml:space="preserve">Additional data: </w:t>
      </w:r>
    </w:p>
    <w:p w:rsidR="00B316B3" w:rsidRDefault="00B316B3" w:rsidP="003E735F">
      <w:pPr>
        <w:pStyle w:val="Lijstalinea"/>
        <w:numPr>
          <w:ilvl w:val="0"/>
          <w:numId w:val="22"/>
        </w:numPr>
        <w:spacing w:after="240" w:line="276" w:lineRule="auto"/>
        <w:jc w:val="both"/>
        <w:rPr>
          <w:rFonts w:ascii="Arial" w:eastAsia="MS Mincho" w:hAnsi="Arial" w:cs="Arial"/>
          <w:lang w:val="en-US" w:eastAsia="en-US"/>
        </w:rPr>
      </w:pPr>
      <w:r>
        <w:rPr>
          <w:rFonts w:ascii="Arial" w:eastAsia="MS Mincho" w:hAnsi="Arial" w:cs="Arial"/>
          <w:lang w:val="en-US" w:eastAsia="en-US"/>
        </w:rPr>
        <w:t>Kinetic constant  = 4 m</w:t>
      </w:r>
      <w:r>
        <w:rPr>
          <w:rFonts w:ascii="Arial" w:eastAsia="MS Mincho" w:hAnsi="Arial" w:cs="Arial"/>
          <w:vertAlign w:val="superscript"/>
          <w:lang w:val="en-US" w:eastAsia="en-US"/>
        </w:rPr>
        <w:t>3</w:t>
      </w:r>
      <w:r>
        <w:rPr>
          <w:rFonts w:ascii="Arial" w:eastAsia="MS Mincho" w:hAnsi="Arial" w:cs="Arial"/>
          <w:lang w:val="en-US" w:eastAsia="en-US"/>
        </w:rPr>
        <w:t>/m</w:t>
      </w:r>
      <w:r>
        <w:rPr>
          <w:rFonts w:ascii="Arial" w:eastAsia="MS Mincho" w:hAnsi="Arial" w:cs="Arial"/>
          <w:vertAlign w:val="superscript"/>
          <w:lang w:val="en-US" w:eastAsia="en-US"/>
        </w:rPr>
        <w:t>3</w:t>
      </w:r>
      <w:r>
        <w:rPr>
          <w:rFonts w:ascii="Arial" w:eastAsia="MS Mincho" w:hAnsi="Arial" w:cs="Arial"/>
          <w:lang w:val="en-US" w:eastAsia="en-US"/>
        </w:rPr>
        <w:t>cat.s</w:t>
      </w:r>
    </w:p>
    <w:p w:rsidR="00016476" w:rsidRDefault="00016476" w:rsidP="003E735F">
      <w:pPr>
        <w:pStyle w:val="Lijstalinea"/>
        <w:numPr>
          <w:ilvl w:val="0"/>
          <w:numId w:val="22"/>
        </w:numPr>
        <w:spacing w:after="240" w:line="276" w:lineRule="auto"/>
        <w:jc w:val="both"/>
        <w:rPr>
          <w:rFonts w:ascii="Arial" w:eastAsia="MS Mincho" w:hAnsi="Arial" w:cs="Arial"/>
          <w:lang w:val="en-US" w:eastAsia="en-US"/>
        </w:rPr>
      </w:pPr>
      <w:r w:rsidRPr="00016476">
        <w:rPr>
          <w:rFonts w:ascii="Arial" w:eastAsia="MS Mincho" w:hAnsi="Arial" w:cs="Arial"/>
          <w:lang w:val="en-US" w:eastAsia="en-US"/>
        </w:rPr>
        <w:t>D</w:t>
      </w:r>
      <w:r>
        <w:rPr>
          <w:rFonts w:ascii="Arial" w:eastAsia="MS Mincho" w:hAnsi="Arial" w:cs="Arial"/>
          <w:lang w:val="en-US" w:eastAsia="en-US"/>
        </w:rPr>
        <w:t>iameter of the porous catalyst pellets  = 6 mm</w:t>
      </w:r>
    </w:p>
    <w:p w:rsidR="00016476" w:rsidRDefault="00016476" w:rsidP="003E735F">
      <w:pPr>
        <w:pStyle w:val="Lijstalinea"/>
        <w:numPr>
          <w:ilvl w:val="0"/>
          <w:numId w:val="22"/>
        </w:numPr>
        <w:spacing w:after="240" w:line="276" w:lineRule="auto"/>
        <w:jc w:val="both"/>
        <w:rPr>
          <w:rFonts w:ascii="Arial" w:eastAsia="MS Mincho" w:hAnsi="Arial" w:cs="Arial"/>
          <w:lang w:val="en-US" w:eastAsia="en-US"/>
        </w:rPr>
      </w:pPr>
      <w:r>
        <w:rPr>
          <w:rFonts w:ascii="Arial" w:eastAsia="MS Mincho" w:hAnsi="Arial" w:cs="Arial"/>
          <w:lang w:val="en-US" w:eastAsia="en-US"/>
        </w:rPr>
        <w:t>Effective diffusion coefficient of A in the pellet  = 4 x10</w:t>
      </w:r>
      <w:r>
        <w:rPr>
          <w:rFonts w:ascii="Arial" w:eastAsia="MS Mincho" w:hAnsi="Arial" w:cs="Arial"/>
          <w:vertAlign w:val="superscript"/>
          <w:lang w:val="en-US" w:eastAsia="en-US"/>
        </w:rPr>
        <w:t>-8</w:t>
      </w:r>
      <w:r>
        <w:rPr>
          <w:rFonts w:ascii="Arial" w:eastAsia="MS Mincho" w:hAnsi="Arial" w:cs="Arial"/>
          <w:lang w:val="en-US" w:eastAsia="en-US"/>
        </w:rPr>
        <w:t xml:space="preserve"> m</w:t>
      </w:r>
      <w:r>
        <w:rPr>
          <w:rFonts w:ascii="Arial" w:eastAsia="MS Mincho" w:hAnsi="Arial" w:cs="Arial"/>
          <w:vertAlign w:val="superscript"/>
          <w:lang w:val="en-US" w:eastAsia="en-US"/>
        </w:rPr>
        <w:t>3</w:t>
      </w:r>
      <w:r>
        <w:rPr>
          <w:rFonts w:ascii="Arial" w:eastAsia="MS Mincho" w:hAnsi="Arial" w:cs="Arial"/>
          <w:lang w:val="en-US" w:eastAsia="en-US"/>
        </w:rPr>
        <w:t>/</w:t>
      </w:r>
      <w:proofErr w:type="spellStart"/>
      <w:r>
        <w:rPr>
          <w:rFonts w:ascii="Arial" w:eastAsia="MS Mincho" w:hAnsi="Arial" w:cs="Arial"/>
          <w:lang w:val="en-US" w:eastAsia="en-US"/>
        </w:rPr>
        <w:t>m.cat.s</w:t>
      </w:r>
      <w:proofErr w:type="spellEnd"/>
    </w:p>
    <w:p w:rsidR="00016476" w:rsidRDefault="00016476" w:rsidP="003E735F">
      <w:pPr>
        <w:pStyle w:val="Lijstalinea"/>
        <w:numPr>
          <w:ilvl w:val="0"/>
          <w:numId w:val="22"/>
        </w:numPr>
        <w:spacing w:after="240" w:line="276" w:lineRule="auto"/>
        <w:jc w:val="both"/>
        <w:rPr>
          <w:rFonts w:ascii="Arial" w:eastAsia="MS Mincho" w:hAnsi="Arial" w:cs="Arial"/>
          <w:lang w:val="en-US" w:eastAsia="en-US"/>
        </w:rPr>
      </w:pPr>
      <w:r>
        <w:rPr>
          <w:rFonts w:ascii="Arial" w:eastAsia="MS Mincho" w:hAnsi="Arial" w:cs="Arial"/>
          <w:lang w:val="en-US" w:eastAsia="en-US"/>
        </w:rPr>
        <w:t>Solid fraction in the packed bed = 0.5</w:t>
      </w:r>
    </w:p>
    <w:p w:rsidR="00016476" w:rsidRPr="00016476" w:rsidRDefault="00016476" w:rsidP="003E735F">
      <w:pPr>
        <w:pStyle w:val="Lijstalinea"/>
        <w:numPr>
          <w:ilvl w:val="0"/>
          <w:numId w:val="22"/>
        </w:numPr>
        <w:spacing w:after="240" w:line="276" w:lineRule="auto"/>
        <w:jc w:val="both"/>
        <w:rPr>
          <w:rFonts w:ascii="Arial" w:eastAsia="MS Mincho" w:hAnsi="Arial" w:cs="Arial"/>
          <w:lang w:val="en-US" w:eastAsia="en-US"/>
        </w:rPr>
      </w:pPr>
      <w:r>
        <w:rPr>
          <w:rFonts w:ascii="Arial" w:eastAsia="MS Mincho" w:hAnsi="Arial" w:cs="Arial"/>
          <w:lang w:val="en-US" w:eastAsia="en-US"/>
        </w:rPr>
        <w:t>Bulk density of the packed bed = 2000 kg/m</w:t>
      </w:r>
      <w:r>
        <w:rPr>
          <w:rFonts w:ascii="Arial" w:eastAsia="MS Mincho" w:hAnsi="Arial" w:cs="Arial"/>
          <w:vertAlign w:val="superscript"/>
          <w:lang w:val="en-US" w:eastAsia="en-US"/>
        </w:rPr>
        <w:t>3</w:t>
      </w:r>
      <w:r>
        <w:rPr>
          <w:rFonts w:ascii="Arial" w:eastAsia="MS Mincho" w:hAnsi="Arial" w:cs="Arial"/>
          <w:lang w:val="en-US" w:eastAsia="en-US"/>
        </w:rPr>
        <w:t xml:space="preserve"> bed</w:t>
      </w:r>
    </w:p>
    <w:p w:rsidR="008003EC" w:rsidRPr="00016476" w:rsidRDefault="008003EC" w:rsidP="003E735F">
      <w:pPr>
        <w:spacing w:after="240"/>
        <w:jc w:val="both"/>
        <w:rPr>
          <w:rFonts w:ascii="Arial" w:eastAsia="MS Mincho" w:hAnsi="Arial" w:cs="Arial"/>
          <w:caps/>
          <w:lang w:val="en-US" w:eastAsia="en-US"/>
        </w:rPr>
      </w:pPr>
    </w:p>
    <w:p w:rsidR="008003EC" w:rsidRPr="00A61D1C" w:rsidRDefault="008003EC" w:rsidP="003E735F">
      <w:pPr>
        <w:spacing w:after="240"/>
        <w:jc w:val="both"/>
        <w:rPr>
          <w:rFonts w:ascii="Arial" w:eastAsia="MS Mincho" w:hAnsi="Arial" w:cs="Arial"/>
          <w:lang w:val="en-US" w:eastAsia="en-US"/>
        </w:rPr>
      </w:pPr>
    </w:p>
    <w:p w:rsidR="008003EC" w:rsidRDefault="008003EC" w:rsidP="003E735F">
      <w:pPr>
        <w:spacing w:after="240"/>
        <w:jc w:val="both"/>
        <w:rPr>
          <w:rFonts w:ascii="Arial" w:hAnsi="Arial" w:cs="Arial"/>
          <w:b/>
          <w:lang w:val="en-US"/>
        </w:rPr>
      </w:pPr>
      <w:r>
        <w:rPr>
          <w:rFonts w:ascii="Arial" w:hAnsi="Arial" w:cs="Arial"/>
          <w:b/>
          <w:lang w:val="en-US"/>
        </w:rPr>
        <w:lastRenderedPageBreak/>
        <w:t>Question 6.</w:t>
      </w:r>
    </w:p>
    <w:p w:rsidR="00E140EE" w:rsidRDefault="00E140EE" w:rsidP="003E735F">
      <w:pPr>
        <w:spacing w:after="240"/>
        <w:jc w:val="both"/>
        <w:rPr>
          <w:rFonts w:ascii="Arial" w:hAnsi="Arial" w:cs="Arial"/>
          <w:lang w:val="en-US"/>
        </w:rPr>
      </w:pPr>
      <w:r>
        <w:rPr>
          <w:rFonts w:ascii="Arial" w:hAnsi="Arial" w:cs="Arial"/>
          <w:lang w:val="en-US"/>
        </w:rPr>
        <w:t xml:space="preserve">The water gas shift reaction is used to increase the hydrogen </w:t>
      </w:r>
      <w:r w:rsidR="001D3A04">
        <w:rPr>
          <w:rFonts w:ascii="Arial" w:hAnsi="Arial" w:cs="Arial"/>
          <w:lang w:val="en-US"/>
        </w:rPr>
        <w:t xml:space="preserve">to </w:t>
      </w:r>
      <w:r>
        <w:rPr>
          <w:rFonts w:ascii="Arial" w:hAnsi="Arial" w:cs="Arial"/>
          <w:lang w:val="en-US"/>
        </w:rPr>
        <w:t xml:space="preserve">CO ratio in syngas. </w:t>
      </w:r>
    </w:p>
    <w:p w:rsidR="00E140EE" w:rsidRDefault="00E140EE" w:rsidP="003E735F">
      <w:pPr>
        <w:spacing w:after="240"/>
        <w:jc w:val="both"/>
        <w:rPr>
          <w:rFonts w:ascii="Arial" w:hAnsi="Arial" w:cs="Arial"/>
          <w:lang w:val="en-US"/>
        </w:rPr>
      </w:pPr>
      <w:r>
        <w:rPr>
          <w:rFonts w:ascii="Arial" w:hAnsi="Arial" w:cs="Arial"/>
          <w:lang w:val="en-US"/>
        </w:rPr>
        <w:t xml:space="preserve">      CO  +   H</w:t>
      </w:r>
      <w:r>
        <w:rPr>
          <w:rFonts w:ascii="Arial" w:hAnsi="Arial" w:cs="Arial"/>
          <w:vertAlign w:val="subscript"/>
          <w:lang w:val="en-US"/>
        </w:rPr>
        <w:t>2</w:t>
      </w:r>
      <w:r>
        <w:rPr>
          <w:rFonts w:ascii="Arial" w:hAnsi="Arial" w:cs="Arial"/>
          <w:lang w:val="en-US"/>
        </w:rPr>
        <w:t>O   ↔   CO</w:t>
      </w:r>
      <w:r>
        <w:rPr>
          <w:rFonts w:ascii="Arial" w:hAnsi="Arial" w:cs="Arial"/>
          <w:vertAlign w:val="subscript"/>
          <w:lang w:val="en-US"/>
        </w:rPr>
        <w:t>2</w:t>
      </w:r>
      <w:r>
        <w:rPr>
          <w:rFonts w:ascii="Arial" w:hAnsi="Arial" w:cs="Arial"/>
          <w:lang w:val="en-US"/>
        </w:rPr>
        <w:t xml:space="preserve">   +   H</w:t>
      </w:r>
      <w:r>
        <w:rPr>
          <w:rFonts w:ascii="Arial" w:hAnsi="Arial" w:cs="Arial"/>
          <w:vertAlign w:val="subscript"/>
          <w:lang w:val="en-US"/>
        </w:rPr>
        <w:t>2</w:t>
      </w:r>
      <w:r>
        <w:rPr>
          <w:rFonts w:ascii="Arial" w:hAnsi="Arial" w:cs="Arial"/>
          <w:lang w:val="en-US"/>
        </w:rPr>
        <w:t xml:space="preserve">      </w:t>
      </w:r>
      <w:r>
        <w:rPr>
          <w:lang w:val="en-US"/>
        </w:rPr>
        <w:t>Δ</w:t>
      </w:r>
      <w:r>
        <w:rPr>
          <w:rFonts w:ascii="Arial" w:hAnsi="Arial" w:cs="Arial"/>
          <w:lang w:val="en-US"/>
        </w:rPr>
        <w:t>H</w:t>
      </w:r>
      <w:r>
        <w:rPr>
          <w:rFonts w:ascii="Arial" w:hAnsi="Arial" w:cs="Arial"/>
          <w:vertAlign w:val="subscript"/>
          <w:lang w:val="en-US"/>
        </w:rPr>
        <w:t>R</w:t>
      </w:r>
      <w:r>
        <w:rPr>
          <w:rFonts w:ascii="Arial" w:hAnsi="Arial" w:cs="Arial"/>
          <w:lang w:val="en-US"/>
        </w:rPr>
        <w:t xml:space="preserve"> =  -41 kJ/</w:t>
      </w:r>
      <w:proofErr w:type="spellStart"/>
      <w:r>
        <w:rPr>
          <w:rFonts w:ascii="Arial" w:hAnsi="Arial" w:cs="Arial"/>
          <w:lang w:val="en-US"/>
        </w:rPr>
        <w:t>mol</w:t>
      </w:r>
      <w:proofErr w:type="spellEnd"/>
    </w:p>
    <w:p w:rsidR="00E140EE" w:rsidRDefault="00E140EE" w:rsidP="003E735F">
      <w:pPr>
        <w:spacing w:after="240"/>
        <w:jc w:val="both"/>
        <w:rPr>
          <w:rFonts w:ascii="Arial" w:hAnsi="Arial" w:cs="Arial"/>
          <w:lang w:val="en-US"/>
        </w:rPr>
      </w:pPr>
      <w:r>
        <w:rPr>
          <w:rFonts w:ascii="Arial" w:hAnsi="Arial" w:cs="Arial"/>
          <w:lang w:val="en-US"/>
        </w:rPr>
        <w:t>The reaction is typically carried out in a configuration consisting of two adiabatic reactors, one operated at higher temperature (HT shift reactor), one operating at lower temperature (LT shift reactor). The HT shift reactor uses an inexpensive Fe catalyst, the LT reactor a more expensive though, more active Cu catalyst. However, the Cu catalyst is deactivating rather rapidly.</w:t>
      </w:r>
    </w:p>
    <w:p w:rsidR="00906DE5" w:rsidRDefault="00906DE5" w:rsidP="003E735F">
      <w:pPr>
        <w:spacing w:after="240"/>
        <w:jc w:val="both"/>
        <w:rPr>
          <w:rFonts w:ascii="Arial" w:hAnsi="Arial" w:cs="Arial"/>
          <w:lang w:val="en-US"/>
        </w:rPr>
      </w:pPr>
      <w:r>
        <w:rPr>
          <w:rFonts w:ascii="Arial" w:hAnsi="Arial" w:cs="Arial"/>
          <w:noProof/>
          <w:lang w:val="en-US" w:eastAsia="en-US"/>
        </w:rPr>
        <w:drawing>
          <wp:inline distT="0" distB="0" distL="0" distR="0" wp14:anchorId="4F1B5978">
            <wp:extent cx="6437630" cy="32556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630" cy="3255645"/>
                    </a:xfrm>
                    <a:prstGeom prst="rect">
                      <a:avLst/>
                    </a:prstGeom>
                    <a:noFill/>
                  </pic:spPr>
                </pic:pic>
              </a:graphicData>
            </a:graphic>
          </wp:inline>
        </w:drawing>
      </w:r>
    </w:p>
    <w:p w:rsidR="00906DE5" w:rsidRDefault="00906DE5" w:rsidP="00E140EE">
      <w:pPr>
        <w:pStyle w:val="Lijstalinea"/>
        <w:numPr>
          <w:ilvl w:val="0"/>
          <w:numId w:val="23"/>
        </w:numPr>
        <w:spacing w:after="240"/>
        <w:jc w:val="both"/>
        <w:rPr>
          <w:rFonts w:ascii="Arial" w:hAnsi="Arial" w:cs="Arial"/>
          <w:lang w:val="en-US"/>
        </w:rPr>
      </w:pPr>
      <w:r>
        <w:rPr>
          <w:rFonts w:ascii="Arial" w:hAnsi="Arial" w:cs="Arial"/>
          <w:lang w:val="en-US"/>
        </w:rPr>
        <w:t>Should the reactors be operated at high or low pressure, Explain your answer</w:t>
      </w:r>
    </w:p>
    <w:p w:rsidR="00906DE5" w:rsidRDefault="00906DE5" w:rsidP="00906DE5">
      <w:pPr>
        <w:pStyle w:val="Lijstalinea"/>
        <w:spacing w:after="240"/>
        <w:jc w:val="both"/>
        <w:rPr>
          <w:rFonts w:ascii="Arial" w:hAnsi="Arial" w:cs="Arial"/>
          <w:lang w:val="en-US"/>
        </w:rPr>
      </w:pPr>
    </w:p>
    <w:p w:rsidR="00E140EE" w:rsidRDefault="00E140EE" w:rsidP="00E140EE">
      <w:pPr>
        <w:pStyle w:val="Lijstalinea"/>
        <w:numPr>
          <w:ilvl w:val="0"/>
          <w:numId w:val="23"/>
        </w:numPr>
        <w:spacing w:after="240"/>
        <w:jc w:val="both"/>
        <w:rPr>
          <w:rFonts w:ascii="Arial" w:hAnsi="Arial" w:cs="Arial"/>
          <w:lang w:val="en-US"/>
        </w:rPr>
      </w:pPr>
      <w:r>
        <w:rPr>
          <w:rFonts w:ascii="Arial" w:hAnsi="Arial" w:cs="Arial"/>
          <w:lang w:val="en-US"/>
        </w:rPr>
        <w:t>Why is the LT reactor also not operated with the inexpensive Fe catalyst?</w:t>
      </w:r>
    </w:p>
    <w:p w:rsidR="00E140EE" w:rsidRDefault="00E140EE" w:rsidP="00E140EE">
      <w:pPr>
        <w:pStyle w:val="Lijstalinea"/>
        <w:spacing w:after="240"/>
        <w:jc w:val="both"/>
        <w:rPr>
          <w:rFonts w:ascii="Arial" w:hAnsi="Arial" w:cs="Arial"/>
          <w:lang w:val="en-US"/>
        </w:rPr>
      </w:pPr>
    </w:p>
    <w:p w:rsidR="00E140EE" w:rsidRDefault="00E140EE" w:rsidP="00E140EE">
      <w:pPr>
        <w:pStyle w:val="Lijstalinea"/>
        <w:numPr>
          <w:ilvl w:val="0"/>
          <w:numId w:val="23"/>
        </w:numPr>
        <w:spacing w:after="240"/>
        <w:jc w:val="both"/>
        <w:rPr>
          <w:rFonts w:ascii="Arial" w:hAnsi="Arial" w:cs="Arial"/>
          <w:lang w:val="en-US"/>
        </w:rPr>
      </w:pPr>
      <w:r>
        <w:rPr>
          <w:rFonts w:ascii="Arial" w:hAnsi="Arial" w:cs="Arial"/>
          <w:lang w:val="en-US"/>
        </w:rPr>
        <w:t>Is the outlet temperature of the HT reactor higher or lower than the inlet temperature</w:t>
      </w:r>
    </w:p>
    <w:p w:rsidR="00E140EE" w:rsidRDefault="00E140EE" w:rsidP="00E140EE">
      <w:pPr>
        <w:pStyle w:val="Lijstalinea"/>
        <w:spacing w:after="240"/>
        <w:jc w:val="both"/>
        <w:rPr>
          <w:rFonts w:ascii="Arial" w:hAnsi="Arial" w:cs="Arial"/>
          <w:lang w:val="en-US"/>
        </w:rPr>
      </w:pPr>
    </w:p>
    <w:p w:rsidR="00906DE5" w:rsidRPr="006C3254" w:rsidRDefault="00E140EE" w:rsidP="00906DE5">
      <w:pPr>
        <w:pStyle w:val="Lijstalinea"/>
        <w:numPr>
          <w:ilvl w:val="0"/>
          <w:numId w:val="23"/>
        </w:numPr>
        <w:spacing w:after="240"/>
        <w:jc w:val="both"/>
        <w:rPr>
          <w:rFonts w:ascii="Arial" w:hAnsi="Arial" w:cs="Arial"/>
          <w:lang w:val="en-US"/>
        </w:rPr>
      </w:pPr>
      <w:r w:rsidRPr="006C3254">
        <w:rPr>
          <w:rFonts w:ascii="Arial" w:hAnsi="Arial" w:cs="Arial"/>
          <w:lang w:val="en-US"/>
        </w:rPr>
        <w:t xml:space="preserve">The second LT reactor contains by far more </w:t>
      </w:r>
      <w:r w:rsidR="00906DE5" w:rsidRPr="006C3254">
        <w:rPr>
          <w:rFonts w:ascii="Arial" w:hAnsi="Arial" w:cs="Arial"/>
          <w:lang w:val="en-US"/>
        </w:rPr>
        <w:t>catalyst than required to achieve the desired conversion. Give an explanation.</w:t>
      </w:r>
    </w:p>
    <w:p w:rsidR="00906DE5" w:rsidRPr="00906DE5" w:rsidRDefault="00906DE5" w:rsidP="00906DE5">
      <w:pPr>
        <w:pStyle w:val="Lijstalinea"/>
        <w:rPr>
          <w:rFonts w:ascii="Arial" w:hAnsi="Arial" w:cs="Arial"/>
          <w:lang w:val="en-US"/>
        </w:rPr>
      </w:pPr>
    </w:p>
    <w:sectPr w:rsidR="00906DE5" w:rsidRPr="00906DE5" w:rsidSect="0096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2D8"/>
    <w:multiLevelType w:val="hybridMultilevel"/>
    <w:tmpl w:val="CEDAF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C469C"/>
    <w:multiLevelType w:val="hybridMultilevel"/>
    <w:tmpl w:val="222EA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342F7"/>
    <w:multiLevelType w:val="hybridMultilevel"/>
    <w:tmpl w:val="3D5EC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5D7C"/>
    <w:multiLevelType w:val="hybridMultilevel"/>
    <w:tmpl w:val="F4B2F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D1022"/>
    <w:multiLevelType w:val="hybridMultilevel"/>
    <w:tmpl w:val="1A0A40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59665A"/>
    <w:multiLevelType w:val="hybridMultilevel"/>
    <w:tmpl w:val="DA301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A6AAD"/>
    <w:multiLevelType w:val="hybridMultilevel"/>
    <w:tmpl w:val="BAA62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917D1"/>
    <w:multiLevelType w:val="hybridMultilevel"/>
    <w:tmpl w:val="0E0C2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72129"/>
    <w:multiLevelType w:val="hybridMultilevel"/>
    <w:tmpl w:val="01C42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01C5D"/>
    <w:multiLevelType w:val="hybridMultilevel"/>
    <w:tmpl w:val="9B0EE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F3967"/>
    <w:multiLevelType w:val="hybridMultilevel"/>
    <w:tmpl w:val="DFA43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27E44"/>
    <w:multiLevelType w:val="hybridMultilevel"/>
    <w:tmpl w:val="EA345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C195E"/>
    <w:multiLevelType w:val="hybridMultilevel"/>
    <w:tmpl w:val="5644C95A"/>
    <w:lvl w:ilvl="0" w:tplc="07EC605E">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0C12C7"/>
    <w:multiLevelType w:val="hybridMultilevel"/>
    <w:tmpl w:val="0B5C0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E567F69"/>
    <w:multiLevelType w:val="hybridMultilevel"/>
    <w:tmpl w:val="EED87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72685"/>
    <w:multiLevelType w:val="hybridMultilevel"/>
    <w:tmpl w:val="C3EE1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97CB8"/>
    <w:multiLevelType w:val="hybridMultilevel"/>
    <w:tmpl w:val="EFB0D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18A5C75"/>
    <w:multiLevelType w:val="hybridMultilevel"/>
    <w:tmpl w:val="EE6E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C1640"/>
    <w:multiLevelType w:val="hybridMultilevel"/>
    <w:tmpl w:val="9348D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C4041"/>
    <w:multiLevelType w:val="hybridMultilevel"/>
    <w:tmpl w:val="9AC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26C73"/>
    <w:multiLevelType w:val="hybridMultilevel"/>
    <w:tmpl w:val="3EC80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77107"/>
    <w:multiLevelType w:val="hybridMultilevel"/>
    <w:tmpl w:val="4E78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465367"/>
    <w:multiLevelType w:val="hybridMultilevel"/>
    <w:tmpl w:val="E806E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0E5E72"/>
    <w:multiLevelType w:val="hybridMultilevel"/>
    <w:tmpl w:val="2C2C1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F71CA"/>
    <w:multiLevelType w:val="hybridMultilevel"/>
    <w:tmpl w:val="AB1AB904"/>
    <w:lvl w:ilvl="0" w:tplc="73DADD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5"/>
  </w:num>
  <w:num w:numId="4">
    <w:abstractNumId w:val="8"/>
  </w:num>
  <w:num w:numId="5">
    <w:abstractNumId w:val="17"/>
  </w:num>
  <w:num w:numId="6">
    <w:abstractNumId w:val="1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18"/>
  </w:num>
  <w:num w:numId="12">
    <w:abstractNumId w:val="3"/>
  </w:num>
  <w:num w:numId="13">
    <w:abstractNumId w:val="20"/>
  </w:num>
  <w:num w:numId="14">
    <w:abstractNumId w:val="23"/>
  </w:num>
  <w:num w:numId="15">
    <w:abstractNumId w:val="12"/>
  </w:num>
  <w:num w:numId="16">
    <w:abstractNumId w:val="16"/>
  </w:num>
  <w:num w:numId="17">
    <w:abstractNumId w:val="1"/>
  </w:num>
  <w:num w:numId="18">
    <w:abstractNumId w:val="14"/>
  </w:num>
  <w:num w:numId="19">
    <w:abstractNumId w:val="0"/>
  </w:num>
  <w:num w:numId="20">
    <w:abstractNumId w:val="10"/>
  </w:num>
  <w:num w:numId="21">
    <w:abstractNumId w:val="13"/>
  </w:num>
  <w:num w:numId="22">
    <w:abstractNumId w:val="19"/>
  </w:num>
  <w:num w:numId="23">
    <w:abstractNumId w:val="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2"/>
  </w:compat>
  <w:rsids>
    <w:rsidRoot w:val="00A35045"/>
    <w:rsid w:val="00001ECF"/>
    <w:rsid w:val="00016476"/>
    <w:rsid w:val="00047629"/>
    <w:rsid w:val="00056D05"/>
    <w:rsid w:val="000711FB"/>
    <w:rsid w:val="00077877"/>
    <w:rsid w:val="000E3A49"/>
    <w:rsid w:val="00100C83"/>
    <w:rsid w:val="00125600"/>
    <w:rsid w:val="001443D1"/>
    <w:rsid w:val="001470EC"/>
    <w:rsid w:val="00160CB0"/>
    <w:rsid w:val="00164CDE"/>
    <w:rsid w:val="0017120E"/>
    <w:rsid w:val="001A12E9"/>
    <w:rsid w:val="001D3A04"/>
    <w:rsid w:val="001E1F07"/>
    <w:rsid w:val="0020224F"/>
    <w:rsid w:val="00254771"/>
    <w:rsid w:val="00275400"/>
    <w:rsid w:val="00280BDD"/>
    <w:rsid w:val="002847D3"/>
    <w:rsid w:val="00286A37"/>
    <w:rsid w:val="002A66AC"/>
    <w:rsid w:val="002C4C16"/>
    <w:rsid w:val="002C7C52"/>
    <w:rsid w:val="00300A64"/>
    <w:rsid w:val="003152E6"/>
    <w:rsid w:val="003362E9"/>
    <w:rsid w:val="003913CE"/>
    <w:rsid w:val="00395E12"/>
    <w:rsid w:val="003A3F0A"/>
    <w:rsid w:val="003A4A20"/>
    <w:rsid w:val="003E735F"/>
    <w:rsid w:val="004024BF"/>
    <w:rsid w:val="00416A11"/>
    <w:rsid w:val="00440BC0"/>
    <w:rsid w:val="00445A6E"/>
    <w:rsid w:val="00445BD5"/>
    <w:rsid w:val="004526D2"/>
    <w:rsid w:val="00454259"/>
    <w:rsid w:val="004657CB"/>
    <w:rsid w:val="004A0F9E"/>
    <w:rsid w:val="004C1A87"/>
    <w:rsid w:val="004C6E5B"/>
    <w:rsid w:val="004D39F3"/>
    <w:rsid w:val="005075EC"/>
    <w:rsid w:val="0052672B"/>
    <w:rsid w:val="0055434B"/>
    <w:rsid w:val="00560295"/>
    <w:rsid w:val="00583C9F"/>
    <w:rsid w:val="00585439"/>
    <w:rsid w:val="005A7F58"/>
    <w:rsid w:val="006030F0"/>
    <w:rsid w:val="006137A7"/>
    <w:rsid w:val="00626005"/>
    <w:rsid w:val="00630C22"/>
    <w:rsid w:val="00644938"/>
    <w:rsid w:val="006543DB"/>
    <w:rsid w:val="00666FFB"/>
    <w:rsid w:val="006808A2"/>
    <w:rsid w:val="00692B01"/>
    <w:rsid w:val="00695A64"/>
    <w:rsid w:val="006A034D"/>
    <w:rsid w:val="006C2A74"/>
    <w:rsid w:val="006C3254"/>
    <w:rsid w:val="006C7740"/>
    <w:rsid w:val="00740A11"/>
    <w:rsid w:val="007C3A87"/>
    <w:rsid w:val="007C455C"/>
    <w:rsid w:val="007F18F3"/>
    <w:rsid w:val="007F6C90"/>
    <w:rsid w:val="008003EC"/>
    <w:rsid w:val="00803870"/>
    <w:rsid w:val="0086772F"/>
    <w:rsid w:val="00883E5C"/>
    <w:rsid w:val="008910FE"/>
    <w:rsid w:val="00891C17"/>
    <w:rsid w:val="00895311"/>
    <w:rsid w:val="008E3A9B"/>
    <w:rsid w:val="0090006D"/>
    <w:rsid w:val="00906DE5"/>
    <w:rsid w:val="009123DE"/>
    <w:rsid w:val="009254A5"/>
    <w:rsid w:val="00933E58"/>
    <w:rsid w:val="009656C0"/>
    <w:rsid w:val="009B7422"/>
    <w:rsid w:val="009F4B52"/>
    <w:rsid w:val="00A16558"/>
    <w:rsid w:val="00A35045"/>
    <w:rsid w:val="00A61D1C"/>
    <w:rsid w:val="00A656DE"/>
    <w:rsid w:val="00A8551C"/>
    <w:rsid w:val="00A973C1"/>
    <w:rsid w:val="00AA1C06"/>
    <w:rsid w:val="00AB5616"/>
    <w:rsid w:val="00AC6638"/>
    <w:rsid w:val="00B316B3"/>
    <w:rsid w:val="00B642A6"/>
    <w:rsid w:val="00B67051"/>
    <w:rsid w:val="00B67265"/>
    <w:rsid w:val="00B71DA8"/>
    <w:rsid w:val="00BA202D"/>
    <w:rsid w:val="00BA43A0"/>
    <w:rsid w:val="00BB0AA3"/>
    <w:rsid w:val="00BB17A6"/>
    <w:rsid w:val="00BC3401"/>
    <w:rsid w:val="00BC4CC2"/>
    <w:rsid w:val="00BC503B"/>
    <w:rsid w:val="00BD314D"/>
    <w:rsid w:val="00BF25B4"/>
    <w:rsid w:val="00C137A0"/>
    <w:rsid w:val="00C16DA6"/>
    <w:rsid w:val="00C234EB"/>
    <w:rsid w:val="00C63190"/>
    <w:rsid w:val="00C75633"/>
    <w:rsid w:val="00CB6E10"/>
    <w:rsid w:val="00CF182B"/>
    <w:rsid w:val="00D14815"/>
    <w:rsid w:val="00D62906"/>
    <w:rsid w:val="00D6612B"/>
    <w:rsid w:val="00D92C66"/>
    <w:rsid w:val="00DA7656"/>
    <w:rsid w:val="00DB4C09"/>
    <w:rsid w:val="00DE03F7"/>
    <w:rsid w:val="00DE424F"/>
    <w:rsid w:val="00DE75CD"/>
    <w:rsid w:val="00E00071"/>
    <w:rsid w:val="00E140EE"/>
    <w:rsid w:val="00E67EA7"/>
    <w:rsid w:val="00E91AC9"/>
    <w:rsid w:val="00EC3AF7"/>
    <w:rsid w:val="00ED0D7B"/>
    <w:rsid w:val="00F010F7"/>
    <w:rsid w:val="00F0792A"/>
    <w:rsid w:val="00F238F2"/>
    <w:rsid w:val="00F23A27"/>
    <w:rsid w:val="00F2412D"/>
    <w:rsid w:val="00F55069"/>
    <w:rsid w:val="00F64345"/>
    <w:rsid w:val="00F6488B"/>
    <w:rsid w:val="00FE5F34"/>
    <w:rsid w:val="00FF3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504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7629"/>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629"/>
    <w:rPr>
      <w:rFonts w:ascii="Tahoma" w:eastAsia="Times New Roman" w:hAnsi="Tahoma" w:cs="Tahoma"/>
      <w:sz w:val="16"/>
      <w:szCs w:val="16"/>
      <w:lang w:val="nl-NL" w:eastAsia="nl-NL"/>
    </w:rPr>
  </w:style>
  <w:style w:type="paragraph" w:styleId="Lijstalinea">
    <w:name w:val="List Paragraph"/>
    <w:basedOn w:val="Standaard"/>
    <w:uiPriority w:val="34"/>
    <w:qFormat/>
    <w:rsid w:val="00047629"/>
    <w:pPr>
      <w:ind w:left="720"/>
      <w:contextualSpacing/>
    </w:pPr>
  </w:style>
  <w:style w:type="table" w:styleId="Tabelraster">
    <w:name w:val="Table Grid"/>
    <w:basedOn w:val="Standaardtabel"/>
    <w:uiPriority w:val="59"/>
    <w:rsid w:val="0007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504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7629"/>
    <w:rPr>
      <w:rFonts w:ascii="Tahoma" w:hAnsi="Tahoma" w:cs="Tahoma"/>
      <w:sz w:val="16"/>
      <w:szCs w:val="16"/>
    </w:rPr>
  </w:style>
  <w:style w:type="character" w:customStyle="1" w:styleId="BallontekstChar">
    <w:name w:val="Balloon Text Char"/>
    <w:basedOn w:val="Standaardalinea-lettertype"/>
    <w:link w:val="Ballontekst"/>
    <w:uiPriority w:val="99"/>
    <w:semiHidden/>
    <w:rsid w:val="00047629"/>
    <w:rPr>
      <w:rFonts w:ascii="Tahoma" w:eastAsia="Times New Roman" w:hAnsi="Tahoma" w:cs="Tahoma"/>
      <w:sz w:val="16"/>
      <w:szCs w:val="16"/>
      <w:lang w:val="nl-NL" w:eastAsia="nl-NL"/>
    </w:rPr>
  </w:style>
  <w:style w:type="paragraph" w:styleId="Lijstalinea">
    <w:name w:val="List Paragraph"/>
    <w:basedOn w:val="Standaard"/>
    <w:uiPriority w:val="34"/>
    <w:qFormat/>
    <w:rsid w:val="0004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8514">
      <w:bodyDiv w:val="1"/>
      <w:marLeft w:val="0"/>
      <w:marRight w:val="0"/>
      <w:marTop w:val="0"/>
      <w:marBottom w:val="0"/>
      <w:divBdr>
        <w:top w:val="none" w:sz="0" w:space="0" w:color="auto"/>
        <w:left w:val="none" w:sz="0" w:space="0" w:color="auto"/>
        <w:bottom w:val="none" w:sz="0" w:space="0" w:color="auto"/>
        <w:right w:val="none" w:sz="0" w:space="0" w:color="auto"/>
      </w:divBdr>
    </w:div>
    <w:div w:id="7268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3B34-0A0A-4358-A1F4-245F056A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663</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P224783</dc:creator>
  <cp:lastModifiedBy>Erik</cp:lastModifiedBy>
  <cp:revision>2</cp:revision>
  <cp:lastPrinted>2015-10-25T17:50:00Z</cp:lastPrinted>
  <dcterms:created xsi:type="dcterms:W3CDTF">2016-01-06T16:43:00Z</dcterms:created>
  <dcterms:modified xsi:type="dcterms:W3CDTF">2016-01-06T16:43:00Z</dcterms:modified>
</cp:coreProperties>
</file>